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  <w:gridCol w:w="4863"/>
      </w:tblGrid>
      <w:tr w:rsidR="00634921" w:rsidTr="00634921">
        <w:tc>
          <w:tcPr>
            <w:tcW w:w="9464" w:type="dxa"/>
          </w:tcPr>
          <w:p w:rsidR="00634921" w:rsidRDefault="00634921" w:rsidP="00634921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4891" w:type="dxa"/>
          </w:tcPr>
          <w:p w:rsidR="00634921" w:rsidRDefault="00634921" w:rsidP="00A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Приложение</w:t>
            </w:r>
            <w:r w:rsidR="00A55047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к решению </w:t>
            </w:r>
            <w:r w:rsidR="00A55047">
              <w:rPr>
                <w:rFonts w:ascii="Times New Roman" w:eastAsia="Times New Roman" w:hAnsi="Times New Roman" w:cs="Times New Roman"/>
                <w:sz w:val="30"/>
                <w:szCs w:val="24"/>
              </w:rPr>
              <w:t>Мурованоошмянковского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сельского исполнительного комитета</w:t>
            </w:r>
          </w:p>
          <w:p w:rsidR="00634921" w:rsidRDefault="00A55047" w:rsidP="0063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29</w:t>
            </w:r>
            <w:r w:rsidR="00EB2991">
              <w:rPr>
                <w:rFonts w:ascii="Times New Roman" w:eastAsia="Times New Roman" w:hAnsi="Times New Roman" w:cs="Times New Roman"/>
                <w:sz w:val="3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12</w:t>
            </w:r>
            <w:r w:rsidR="006301B7">
              <w:rPr>
                <w:rFonts w:ascii="Times New Roman" w:eastAsia="Times New Roman" w:hAnsi="Times New Roman" w:cs="Times New Roman"/>
                <w:sz w:val="30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  <w:r w:rsidR="00634921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71</w:t>
            </w:r>
          </w:p>
        </w:tc>
      </w:tr>
    </w:tbl>
    <w:p w:rsidR="00634921" w:rsidRDefault="00634921" w:rsidP="00634921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</w:rPr>
      </w:pPr>
    </w:p>
    <w:p w:rsidR="00F35949" w:rsidRDefault="00F5778F" w:rsidP="00634921">
      <w:pPr>
        <w:spacing w:after="0" w:line="280" w:lineRule="exact"/>
        <w:ind w:left="4956" w:firstLine="708"/>
        <w:jc w:val="both"/>
        <w:rPr>
          <w:rFonts w:ascii="Times New Roman" w:eastAsia="Times New Roman" w:hAnsi="Times New Roman" w:cs="Times New Roman"/>
          <w:sz w:val="30"/>
          <w:szCs w:val="24"/>
        </w:rPr>
      </w:pPr>
      <w:r>
        <w:rPr>
          <w:rFonts w:ascii="Times New Roman" w:eastAsia="Times New Roman" w:hAnsi="Times New Roman" w:cs="Times New Roman"/>
          <w:sz w:val="30"/>
          <w:szCs w:val="24"/>
        </w:rPr>
        <w:t xml:space="preserve">                                             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398"/>
      </w:tblGrid>
      <w:tr w:rsidR="000802C5" w:rsidTr="000802C5">
        <w:tc>
          <w:tcPr>
            <w:tcW w:w="4503" w:type="dxa"/>
          </w:tcPr>
          <w:p w:rsidR="000802C5" w:rsidRDefault="000802C5" w:rsidP="00F35949">
            <w:pPr>
              <w:pStyle w:val="a3"/>
              <w:tabs>
                <w:tab w:val="left" w:pos="6663"/>
              </w:tabs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Перечень свободных (незанятых) земельных участков </w:t>
            </w:r>
            <w:r w:rsidR="00A55047">
              <w:rPr>
                <w:rFonts w:ascii="Times New Roman" w:hAnsi="Times New Roman"/>
                <w:sz w:val="30"/>
                <w:szCs w:val="30"/>
              </w:rPr>
              <w:t>Мурованоошмянковского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сельсовета</w:t>
            </w:r>
          </w:p>
        </w:tc>
        <w:tc>
          <w:tcPr>
            <w:tcW w:w="9398" w:type="dxa"/>
          </w:tcPr>
          <w:p w:rsidR="000802C5" w:rsidRDefault="000802C5" w:rsidP="00F35949">
            <w:pPr>
              <w:pStyle w:val="a3"/>
              <w:tabs>
                <w:tab w:val="left" w:pos="6663"/>
              </w:tabs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802C5" w:rsidRDefault="000802C5" w:rsidP="00F35949">
      <w:pPr>
        <w:pStyle w:val="a3"/>
        <w:tabs>
          <w:tab w:val="left" w:pos="6663"/>
        </w:tabs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159" w:type="pct"/>
        <w:tblInd w:w="-1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2123"/>
        <w:gridCol w:w="2263"/>
        <w:gridCol w:w="1274"/>
        <w:gridCol w:w="1557"/>
        <w:gridCol w:w="1697"/>
        <w:gridCol w:w="1840"/>
        <w:gridCol w:w="1131"/>
      </w:tblGrid>
      <w:tr w:rsidR="006C33B5" w:rsidRPr="007265D6" w:rsidTr="00D525F9">
        <w:trPr>
          <w:cantSplit/>
          <w:trHeight w:val="1723"/>
        </w:trPr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876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Место нахожде</w:t>
            </w:r>
            <w:r w:rsidR="00D10876" w:rsidRPr="00900DFB">
              <w:rPr>
                <w:sz w:val="22"/>
                <w:szCs w:val="22"/>
              </w:rPr>
              <w:t>-</w:t>
            </w:r>
          </w:p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ния (адрес) земельного участка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876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Общая (ориентиро</w:t>
            </w:r>
            <w:r w:rsidR="007265D6" w:rsidRPr="00900DFB">
              <w:rPr>
                <w:sz w:val="22"/>
                <w:szCs w:val="22"/>
              </w:rPr>
              <w:t>-</w:t>
            </w:r>
            <w:r w:rsidRPr="00900DFB">
              <w:rPr>
                <w:sz w:val="22"/>
                <w:szCs w:val="22"/>
              </w:rPr>
              <w:t>воч</w:t>
            </w:r>
            <w:r w:rsidR="00D10876" w:rsidRPr="00900DFB">
              <w:rPr>
                <w:sz w:val="22"/>
                <w:szCs w:val="22"/>
              </w:rPr>
              <w:t>ная)</w:t>
            </w:r>
          </w:p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площадь земельного участка, гектаров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Целевое назначение земельного участка/</w:t>
            </w:r>
          </w:p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назначение земельного участка в соответствии с единой классифика-цией назначения объектов недвижимого имущества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5949" w:rsidRPr="00900DFB" w:rsidRDefault="00F35949" w:rsidP="006C33B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Ограничения (обремене-ния) прав в исполь-зовании земельного участка, в том числе земельный сервитут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876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Возможный вид права на</w:t>
            </w:r>
          </w:p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876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Сведения об обеспеченности земельного участка инженерной и транспорт</w:t>
            </w:r>
            <w:r w:rsidR="007265D6" w:rsidRPr="00900DFB">
              <w:rPr>
                <w:sz w:val="22"/>
                <w:szCs w:val="22"/>
              </w:rPr>
              <w:t>-</w:t>
            </w:r>
          </w:p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ной инфраструктурой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Примечание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876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Контактные данные лиц, ответствен</w:t>
            </w:r>
            <w:r w:rsidR="007265D6" w:rsidRPr="00900DFB">
              <w:rPr>
                <w:sz w:val="22"/>
                <w:szCs w:val="22"/>
              </w:rPr>
              <w:t>-</w:t>
            </w:r>
          </w:p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ных за ведение перечня свободных (незанятых) земельных участков</w:t>
            </w:r>
          </w:p>
        </w:tc>
      </w:tr>
      <w:tr w:rsidR="00D8473C" w:rsidRPr="007265D6" w:rsidTr="00D525F9">
        <w:trPr>
          <w:trHeight w:val="238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4928" w:rsidRDefault="00A55047" w:rsidP="00A55047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Мурованая Ошмянка, </w:t>
            </w:r>
          </w:p>
          <w:p w:rsidR="00D8473C" w:rsidRPr="007265D6" w:rsidRDefault="00A55047" w:rsidP="00A55047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7265D6" w:rsidRDefault="00D8473C" w:rsidP="001C78C0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E4928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D8473C" w:rsidRDefault="00D8473C" w:rsidP="00D8473C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D8473C">
              <w:rPr>
                <w:sz w:val="22"/>
                <w:szCs w:val="22"/>
              </w:rPr>
              <w:t>для строительства и обслуживания одноквартирного жилого дом</w:t>
            </w:r>
            <w:r w:rsidR="00A55047">
              <w:rPr>
                <w:sz w:val="22"/>
                <w:szCs w:val="22"/>
              </w:rPr>
              <w:t>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7265D6" w:rsidRDefault="00D8473C" w:rsidP="00A55047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7265D6" w:rsidRDefault="00A55047" w:rsidP="001C78C0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7265D6" w:rsidRDefault="00A55047" w:rsidP="001C78C0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пожизненное наследуемое владение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D8473C" w:rsidRDefault="00D8473C" w:rsidP="00D8473C">
            <w:pPr>
              <w:pStyle w:val="table10"/>
              <w:spacing w:line="220" w:lineRule="exact"/>
              <w:jc w:val="center"/>
              <w:rPr>
                <w:sz w:val="22"/>
                <w:szCs w:val="22"/>
              </w:rPr>
            </w:pPr>
            <w:r w:rsidRPr="00D8473C">
              <w:rPr>
                <w:sz w:val="22"/>
                <w:szCs w:val="22"/>
              </w:rPr>
              <w:t xml:space="preserve">электрические сети, </w:t>
            </w:r>
          </w:p>
          <w:p w:rsidR="00D8473C" w:rsidRPr="00D8473C" w:rsidRDefault="00D8473C" w:rsidP="00D8473C">
            <w:pPr>
              <w:pStyle w:val="table10"/>
              <w:spacing w:line="220" w:lineRule="exact"/>
              <w:jc w:val="center"/>
              <w:rPr>
                <w:sz w:val="22"/>
                <w:szCs w:val="22"/>
              </w:rPr>
            </w:pPr>
            <w:r w:rsidRPr="00D8473C">
              <w:rPr>
                <w:sz w:val="22"/>
                <w:szCs w:val="22"/>
              </w:rPr>
              <w:t>сети водоснабжения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Default="00D8473C" w:rsidP="006C33B5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Default="00A55047" w:rsidP="00A55047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Сакович М.М.,</w:t>
            </w:r>
          </w:p>
          <w:p w:rsidR="00A55047" w:rsidRPr="007265D6" w:rsidRDefault="00A55047" w:rsidP="00A55047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2 18 28</w:t>
            </w:r>
          </w:p>
        </w:tc>
      </w:tr>
    </w:tbl>
    <w:p w:rsidR="00F35949" w:rsidRPr="007265D6" w:rsidRDefault="00F35949" w:rsidP="00F35949">
      <w:pPr>
        <w:pStyle w:val="a4"/>
        <w:tabs>
          <w:tab w:val="left" w:pos="6705"/>
        </w:tabs>
        <w:jc w:val="both"/>
        <w:rPr>
          <w:rFonts w:ascii="Times New Roman" w:hAnsi="Times New Roman"/>
          <w:sz w:val="24"/>
          <w:szCs w:val="24"/>
        </w:rPr>
      </w:pPr>
    </w:p>
    <w:p w:rsidR="00B24EFA" w:rsidRPr="007265D6" w:rsidRDefault="00B24EFA">
      <w:pPr>
        <w:rPr>
          <w:sz w:val="24"/>
          <w:szCs w:val="24"/>
        </w:rPr>
      </w:pPr>
    </w:p>
    <w:sectPr w:rsidR="00B24EFA" w:rsidRPr="007265D6" w:rsidSect="00A55047">
      <w:pgSz w:w="15840" w:h="12240" w:orient="landscape" w:code="1"/>
      <w:pgMar w:top="1135" w:right="56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9"/>
    <w:rsid w:val="000802C5"/>
    <w:rsid w:val="00163222"/>
    <w:rsid w:val="001C78C0"/>
    <w:rsid w:val="00203A54"/>
    <w:rsid w:val="00227A39"/>
    <w:rsid w:val="002927A9"/>
    <w:rsid w:val="002B6145"/>
    <w:rsid w:val="002F7D66"/>
    <w:rsid w:val="00325571"/>
    <w:rsid w:val="005F3BFC"/>
    <w:rsid w:val="00607FC2"/>
    <w:rsid w:val="006301B7"/>
    <w:rsid w:val="00634921"/>
    <w:rsid w:val="00684B9C"/>
    <w:rsid w:val="006C33B5"/>
    <w:rsid w:val="007265D6"/>
    <w:rsid w:val="007D0170"/>
    <w:rsid w:val="00822469"/>
    <w:rsid w:val="00847500"/>
    <w:rsid w:val="00900DFB"/>
    <w:rsid w:val="00920951"/>
    <w:rsid w:val="009372D0"/>
    <w:rsid w:val="00A55047"/>
    <w:rsid w:val="00A61A6B"/>
    <w:rsid w:val="00B24EFA"/>
    <w:rsid w:val="00B5651F"/>
    <w:rsid w:val="00BA388B"/>
    <w:rsid w:val="00BC528F"/>
    <w:rsid w:val="00BE4928"/>
    <w:rsid w:val="00C74AA8"/>
    <w:rsid w:val="00D10876"/>
    <w:rsid w:val="00D525F9"/>
    <w:rsid w:val="00D8473C"/>
    <w:rsid w:val="00EB2991"/>
    <w:rsid w:val="00ED7217"/>
    <w:rsid w:val="00F35949"/>
    <w:rsid w:val="00F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BA346"/>
  <w15:docId w15:val="{A5B031AF-1A16-4A73-B087-BEC16A74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4AA8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AA8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4AA8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74AA8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74AA8"/>
    <w:pPr>
      <w:spacing w:before="240" w:after="60" w:line="240" w:lineRule="auto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74AA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4A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4AA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AA8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4AA8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74AA8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74AA8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74AA8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74AA8"/>
    <w:rPr>
      <w:rFonts w:eastAsiaTheme="majorEastAsia" w:cstheme="majorBidi"/>
      <w:b/>
      <w:bCs/>
      <w:i/>
      <w:iCs/>
      <w:sz w:val="26"/>
      <w:szCs w:val="26"/>
    </w:rPr>
  </w:style>
  <w:style w:type="paragraph" w:styleId="a3">
    <w:name w:val="No Spacing"/>
    <w:basedOn w:val="a"/>
    <w:uiPriority w:val="1"/>
    <w:qFormat/>
    <w:rsid w:val="00C74AA8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60">
    <w:name w:val="Заголовок 6 Знак"/>
    <w:link w:val="6"/>
    <w:uiPriority w:val="9"/>
    <w:rsid w:val="00C74AA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74AA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74AA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74AA8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qFormat/>
    <w:rsid w:val="00C74A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C74AA8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74AA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74AA8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C74AA8"/>
    <w:rPr>
      <w:b/>
      <w:bCs/>
    </w:rPr>
  </w:style>
  <w:style w:type="character" w:styleId="a9">
    <w:name w:val="Emphasis"/>
    <w:uiPriority w:val="20"/>
    <w:qFormat/>
    <w:rsid w:val="00C74AA8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C74A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74AA8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C74A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74AA8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c">
    <w:name w:val="Выделенная цитата Знак"/>
    <w:link w:val="ab"/>
    <w:uiPriority w:val="30"/>
    <w:rsid w:val="00C74AA8"/>
    <w:rPr>
      <w:b/>
      <w:i/>
      <w:sz w:val="24"/>
    </w:rPr>
  </w:style>
  <w:style w:type="character" w:styleId="ad">
    <w:name w:val="Subtle Emphasis"/>
    <w:uiPriority w:val="19"/>
    <w:qFormat/>
    <w:rsid w:val="00C74AA8"/>
    <w:rPr>
      <w:i/>
      <w:color w:val="5A5A5A"/>
    </w:rPr>
  </w:style>
  <w:style w:type="character" w:styleId="ae">
    <w:name w:val="Intense Emphasis"/>
    <w:uiPriority w:val="21"/>
    <w:qFormat/>
    <w:rsid w:val="00C74AA8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74AA8"/>
    <w:rPr>
      <w:sz w:val="24"/>
      <w:szCs w:val="24"/>
      <w:u w:val="single"/>
    </w:rPr>
  </w:style>
  <w:style w:type="character" w:styleId="af0">
    <w:name w:val="Intense Reference"/>
    <w:uiPriority w:val="32"/>
    <w:qFormat/>
    <w:rsid w:val="00C74AA8"/>
    <w:rPr>
      <w:b/>
      <w:sz w:val="24"/>
      <w:u w:val="single"/>
    </w:rPr>
  </w:style>
  <w:style w:type="character" w:styleId="af1">
    <w:name w:val="Book Title"/>
    <w:uiPriority w:val="33"/>
    <w:qFormat/>
    <w:rsid w:val="00C74AA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74AA8"/>
    <w:pPr>
      <w:outlineLvl w:val="9"/>
    </w:pPr>
    <w:rPr>
      <w:rFonts w:eastAsia="Times New Roman" w:cs="Times New Roman"/>
    </w:rPr>
  </w:style>
  <w:style w:type="paragraph" w:customStyle="1" w:styleId="table10">
    <w:name w:val="table10"/>
    <w:basedOn w:val="a"/>
    <w:rsid w:val="00F3594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08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4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75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Смоленская Инна</cp:lastModifiedBy>
  <cp:revision>3</cp:revision>
  <cp:lastPrinted>2024-03-21T09:00:00Z</cp:lastPrinted>
  <dcterms:created xsi:type="dcterms:W3CDTF">2024-03-26T13:10:00Z</dcterms:created>
  <dcterms:modified xsi:type="dcterms:W3CDTF">2024-03-26T13:12:00Z</dcterms:modified>
</cp:coreProperties>
</file>