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E0" w:rsidRDefault="005F38E0" w:rsidP="00213058">
      <w:pPr>
        <w:pStyle w:val="NoSpacing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Приложение 6</w:t>
      </w:r>
    </w:p>
    <w:p w:rsidR="005F38E0" w:rsidRDefault="005F38E0" w:rsidP="00213058">
      <w:pPr>
        <w:pStyle w:val="NoSpacing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Рекомендациям </w:t>
      </w:r>
    </w:p>
    <w:p w:rsidR="005F38E0" w:rsidRDefault="005F38E0" w:rsidP="00E52564">
      <w:pPr>
        <w:tabs>
          <w:tab w:val="left" w:pos="2490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5F38E0" w:rsidRPr="00D448CC" w:rsidRDefault="005F38E0" w:rsidP="00E52564">
      <w:pPr>
        <w:widowControl w:val="0"/>
        <w:suppressAutoHyphens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D448CC">
        <w:rPr>
          <w:rFonts w:ascii="Times New Roman" w:hAnsi="Times New Roman"/>
          <w:sz w:val="30"/>
          <w:szCs w:val="30"/>
          <w:lang w:eastAsia="ru-RU"/>
        </w:rPr>
        <w:t xml:space="preserve">Документы и (или) сведения, необходимые для </w:t>
      </w:r>
      <w:r>
        <w:rPr>
          <w:rFonts w:ascii="Times New Roman" w:hAnsi="Times New Roman"/>
          <w:sz w:val="30"/>
          <w:szCs w:val="30"/>
          <w:lang w:eastAsia="ru-RU"/>
        </w:rPr>
        <w:t>получения заключения о соответствии принимаемого в эксплуатацию объекта строительства разрешительной и проектной документации (в части энергетической безопасности)</w:t>
      </w:r>
      <w:r w:rsidRPr="00D448CC">
        <w:rPr>
          <w:rFonts w:ascii="Times New Roman" w:hAnsi="Times New Roman"/>
          <w:spacing w:val="-4"/>
          <w:sz w:val="30"/>
          <w:szCs w:val="30"/>
          <w:lang w:eastAsia="ru-RU"/>
        </w:rPr>
        <w:t>: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5"/>
        <w:gridCol w:w="2904"/>
        <w:gridCol w:w="2881"/>
      </w:tblGrid>
      <w:tr w:rsidR="005F38E0" w:rsidRPr="00411DFD" w:rsidTr="00C62E4F">
        <w:tc>
          <w:tcPr>
            <w:tcW w:w="1926" w:type="pct"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документа и (или) сведений</w:t>
            </w:r>
          </w:p>
        </w:tc>
        <w:tc>
          <w:tcPr>
            <w:tcW w:w="1543" w:type="pct"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Требования, предъявляемые к документу и (или) сведениям</w:t>
            </w:r>
          </w:p>
        </w:tc>
        <w:tc>
          <w:tcPr>
            <w:tcW w:w="1531" w:type="pct"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Форма и порядок представления документа и (или) сведений</w:t>
            </w:r>
          </w:p>
        </w:tc>
      </w:tr>
      <w:tr w:rsidR="005F38E0" w:rsidRPr="00411DFD" w:rsidTr="00C62E4F">
        <w:trPr>
          <w:tblHeader/>
        </w:trPr>
        <w:tc>
          <w:tcPr>
            <w:tcW w:w="1926" w:type="pct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заявление</w:t>
            </w:r>
          </w:p>
        </w:tc>
        <w:tc>
          <w:tcPr>
            <w:tcW w:w="1543" w:type="pct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по форме согласно приложению</w:t>
            </w:r>
          </w:p>
        </w:tc>
        <w:tc>
          <w:tcPr>
            <w:tcW w:w="1531" w:type="pct"/>
            <w:vMerge w:val="restart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D448CC">
              <w:rPr>
                <w:rFonts w:ascii="Times New Roman" w:hAnsi="Times New Roman"/>
                <w:sz w:val="26"/>
                <w:szCs w:val="26"/>
              </w:rPr>
              <w:t>в письменной форме:</w:t>
            </w:r>
          </w:p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D448CC">
              <w:rPr>
                <w:rFonts w:ascii="Times New Roman" w:hAnsi="Times New Roman"/>
                <w:spacing w:val="-12"/>
                <w:sz w:val="26"/>
                <w:szCs w:val="26"/>
              </w:rPr>
              <w:t>в ходе приема заинтересованного</w:t>
            </w:r>
            <w:r w:rsidRPr="00D448CC">
              <w:rPr>
                <w:rFonts w:ascii="Times New Roman" w:hAnsi="Times New Roman"/>
                <w:sz w:val="26"/>
                <w:szCs w:val="26"/>
              </w:rPr>
              <w:t xml:space="preserve"> лица;</w:t>
            </w:r>
          </w:p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D448CC">
              <w:rPr>
                <w:rFonts w:ascii="Times New Roman" w:hAnsi="Times New Roman"/>
                <w:sz w:val="26"/>
                <w:szCs w:val="26"/>
              </w:rPr>
              <w:t>нарочным (курьером);</w:t>
            </w:r>
          </w:p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</w:rPr>
              <w:t>по почте</w:t>
            </w:r>
          </w:p>
        </w:tc>
      </w:tr>
      <w:tr w:rsidR="005F38E0" w:rsidRPr="00411DFD" w:rsidTr="00C62E4F">
        <w:trPr>
          <w:tblHeader/>
        </w:trPr>
        <w:tc>
          <w:tcPr>
            <w:tcW w:w="1926" w:type="pct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проектная документация на объект строительства</w:t>
            </w: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(с возвратом), в том числе копии:</w:t>
            </w:r>
          </w:p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листов принципиальных схем внешнего и внутреннего электроснабжения;</w:t>
            </w:r>
          </w:p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принципиальной схемы теплового пункта и исполнительного чертежа тепломагистрали;</w:t>
            </w:r>
          </w:p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планов этажей, в которых установлено газоиспользующее оборудование, в том числе для приготовления пищи, с сетями газоснабжения</w:t>
            </w:r>
          </w:p>
        </w:tc>
        <w:tc>
          <w:tcPr>
            <w:tcW w:w="1543" w:type="pct"/>
            <w:vMerge w:val="restart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в соответствии с требованиями, определенными законодательством об архитектурной, градостроительной и строительной деятельности</w:t>
            </w:r>
          </w:p>
        </w:tc>
        <w:tc>
          <w:tcPr>
            <w:tcW w:w="1531" w:type="pct"/>
            <w:vMerge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F38E0" w:rsidRPr="00411DFD" w:rsidTr="00C62E4F">
        <w:trPr>
          <w:tblHeader/>
        </w:trPr>
        <w:tc>
          <w:tcPr>
            <w:tcW w:w="1926" w:type="pct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комплект исполнительной документации на оборудование и инженерные коммуникации, в отношении которых</w:t>
            </w:r>
            <w:r w:rsidRPr="00D448C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осуществляется государственный энергетический и газовый надзор</w:t>
            </w: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(с возвратом), в том числе копии:</w:t>
            </w:r>
          </w:p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акта технической готовности электромонтажных работ с приложениями;</w:t>
            </w:r>
          </w:p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актов проверки гидравлических испытаний и промывки систем теплоснабжения;</w:t>
            </w:r>
          </w:p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актов проверки технического состояния дымовых и вентиляционных каналов;</w:t>
            </w:r>
          </w:p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строительного паспорта внутридомового газопровода и газооборудования</w:t>
            </w:r>
          </w:p>
        </w:tc>
        <w:tc>
          <w:tcPr>
            <w:tcW w:w="1543" w:type="pct"/>
            <w:vMerge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1" w:type="pct"/>
            <w:vMerge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F38E0" w:rsidRPr="00411DFD" w:rsidTr="00C62E4F">
        <w:trPr>
          <w:tblHeader/>
        </w:trPr>
        <w:tc>
          <w:tcPr>
            <w:tcW w:w="1926" w:type="pct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технические условия на присоединение электроустановок потребителя к электрической сети (при наличии)</w:t>
            </w: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(с возвратом)</w:t>
            </w:r>
          </w:p>
        </w:tc>
        <w:tc>
          <w:tcPr>
            <w:tcW w:w="1543" w:type="pct"/>
            <w:vMerge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1" w:type="pct"/>
            <w:vMerge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F38E0" w:rsidRPr="00411DFD" w:rsidTr="00C62E4F">
        <w:trPr>
          <w:tblHeader/>
        </w:trPr>
        <w:tc>
          <w:tcPr>
            <w:tcW w:w="1926" w:type="pct"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технические условия на присоединение (подключение) теплоустановок потребителей к тепловым сетям энергоснабжающей организации (при наличии)</w:t>
            </w: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(с возвратом)</w:t>
            </w:r>
          </w:p>
        </w:tc>
        <w:tc>
          <w:tcPr>
            <w:tcW w:w="1543" w:type="pct"/>
            <w:vMerge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1" w:type="pct"/>
            <w:vMerge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F38E0" w:rsidRPr="00411DFD" w:rsidTr="00C62E4F">
        <w:trPr>
          <w:tblHeader/>
        </w:trPr>
        <w:tc>
          <w:tcPr>
            <w:tcW w:w="1926" w:type="pct"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технические условия на установку средства расчетного учета и (или) системы автоматического регулирования тепловой энергии (при наличии)</w:t>
            </w: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(с возвратом)</w:t>
            </w:r>
          </w:p>
        </w:tc>
        <w:tc>
          <w:tcPr>
            <w:tcW w:w="1543" w:type="pct"/>
            <w:vMerge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1" w:type="pct"/>
            <w:vMerge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F38E0" w:rsidRPr="00411DFD" w:rsidTr="00C62E4F">
        <w:trPr>
          <w:tblHeader/>
        </w:trPr>
        <w:tc>
          <w:tcPr>
            <w:tcW w:w="1926" w:type="pct"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48CC">
              <w:rPr>
                <w:rFonts w:ascii="Times New Roman" w:hAnsi="Times New Roman"/>
                <w:sz w:val="26"/>
                <w:szCs w:val="26"/>
                <w:lang w:eastAsia="ru-RU"/>
              </w:rPr>
              <w:t>технических условиях на присоединение к газораспределительной системе (при наличии) (с возвратом)</w:t>
            </w:r>
          </w:p>
        </w:tc>
        <w:tc>
          <w:tcPr>
            <w:tcW w:w="1543" w:type="pct"/>
            <w:vMerge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1" w:type="pct"/>
            <w:vMerge/>
            <w:vAlign w:val="center"/>
          </w:tcPr>
          <w:p w:rsidR="005F38E0" w:rsidRPr="00D448CC" w:rsidRDefault="005F38E0" w:rsidP="00C62E4F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F38E0" w:rsidRPr="00D448CC" w:rsidRDefault="005F38E0" w:rsidP="00E52564">
      <w:pPr>
        <w:widowControl w:val="0"/>
        <w:suppressAutoHyphens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D448CC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Заинтересованным лицом при необходимости могут представляться иные документы, предусмотренные в части первой пункта 2 статьи 15 </w:t>
      </w:r>
      <w:r w:rsidRPr="00D448CC">
        <w:rPr>
          <w:rFonts w:ascii="Times New Roman" w:hAnsi="Times New Roman"/>
          <w:sz w:val="30"/>
          <w:szCs w:val="30"/>
          <w:lang w:eastAsia="ru-RU"/>
        </w:rPr>
        <w:t xml:space="preserve">Закона Республики Беларусь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D448CC">
        <w:rPr>
          <w:rFonts w:ascii="Times New Roman" w:hAnsi="Times New Roman"/>
          <w:sz w:val="30"/>
          <w:szCs w:val="30"/>
          <w:lang w:eastAsia="ru-RU"/>
        </w:rPr>
        <w:t xml:space="preserve">Об </w:t>
      </w:r>
      <w:r w:rsidRPr="00D448CC">
        <w:rPr>
          <w:rFonts w:ascii="Times New Roman" w:hAnsi="Times New Roman"/>
          <w:spacing w:val="-6"/>
          <w:sz w:val="30"/>
          <w:szCs w:val="30"/>
          <w:lang w:eastAsia="ru-RU"/>
        </w:rPr>
        <w:t>основах административных процедур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»</w:t>
      </w:r>
      <w:r w:rsidRPr="00D448CC">
        <w:rPr>
          <w:rFonts w:ascii="Times New Roman" w:hAnsi="Times New Roman"/>
          <w:spacing w:val="-6"/>
          <w:sz w:val="30"/>
          <w:szCs w:val="30"/>
          <w:lang w:eastAsia="ru-RU"/>
        </w:rPr>
        <w:t>.</w:t>
      </w:r>
    </w:p>
    <w:p w:rsidR="005F38E0" w:rsidRDefault="005F38E0"/>
    <w:sectPr w:rsidR="005F38E0" w:rsidSect="002B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564"/>
    <w:rsid w:val="0003443D"/>
    <w:rsid w:val="00037425"/>
    <w:rsid w:val="001016EA"/>
    <w:rsid w:val="00213058"/>
    <w:rsid w:val="002B0C4D"/>
    <w:rsid w:val="00411DFD"/>
    <w:rsid w:val="005F38E0"/>
    <w:rsid w:val="007D45DA"/>
    <w:rsid w:val="00C62E4F"/>
    <w:rsid w:val="00D448CC"/>
    <w:rsid w:val="00E52564"/>
    <w:rsid w:val="00FD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6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305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342</Words>
  <Characters>1953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Inspektor</cp:lastModifiedBy>
  <cp:revision>5</cp:revision>
  <cp:lastPrinted>2022-04-18T12:45:00Z</cp:lastPrinted>
  <dcterms:created xsi:type="dcterms:W3CDTF">2022-03-27T10:11:00Z</dcterms:created>
  <dcterms:modified xsi:type="dcterms:W3CDTF">2022-04-18T12:45:00Z</dcterms:modified>
</cp:coreProperties>
</file>