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7D" w:rsidRDefault="00813C7D" w:rsidP="00813C7D">
      <w:pPr>
        <w:spacing w:after="0"/>
        <w:ind w:firstLine="709"/>
        <w:jc w:val="both"/>
      </w:pPr>
      <w:r>
        <w:t>Порядок организации и проведения военных и специальных сборов, уголовная ответственность за уклонение от явки на таковые</w:t>
      </w:r>
    </w:p>
    <w:p w:rsidR="00813C7D" w:rsidRDefault="00813C7D" w:rsidP="00813C7D">
      <w:pPr>
        <w:spacing w:after="0"/>
        <w:ind w:firstLine="709"/>
        <w:jc w:val="both"/>
      </w:pPr>
    </w:p>
    <w:p w:rsidR="00813C7D" w:rsidRDefault="00813C7D" w:rsidP="00813C7D">
      <w:pPr>
        <w:spacing w:after="0"/>
        <w:ind w:firstLine="709"/>
        <w:jc w:val="both"/>
      </w:pPr>
      <w:r>
        <w:t>Порядок организации и проведения военных и специальных сборов определен соответствующим Положением, утвержденным Постановлением Совета Министров Республики Беларусь от 27.01.2004 №78.</w:t>
      </w:r>
    </w:p>
    <w:p w:rsidR="00813C7D" w:rsidRDefault="00813C7D" w:rsidP="00813C7D">
      <w:pPr>
        <w:spacing w:after="0"/>
        <w:ind w:firstLine="709"/>
        <w:jc w:val="both"/>
      </w:pPr>
      <w:r>
        <w:t>Основной целью военных и специальных сборов является повышение боевой и мобилизационной готовности Вооруженных Сил Республики Беларусь, других войск и воинских формирований, а также ликвидация чрезвычайных ситуаций природного и техногенного характера.</w:t>
      </w:r>
    </w:p>
    <w:p w:rsidR="00813C7D" w:rsidRDefault="00813C7D" w:rsidP="00813C7D">
      <w:pPr>
        <w:spacing w:after="0"/>
        <w:ind w:firstLine="709"/>
        <w:jc w:val="both"/>
      </w:pPr>
      <w:r>
        <w:t>По решаемым задачам военные сборы подразделяются на: учебные сборы и сборы по проверке мобилизационной готовности воинских частей и других воинских формирований (проверочные сборы).</w:t>
      </w:r>
    </w:p>
    <w:p w:rsidR="00813C7D" w:rsidRDefault="00813C7D" w:rsidP="00813C7D">
      <w:pPr>
        <w:spacing w:after="0"/>
        <w:ind w:firstLine="709"/>
        <w:jc w:val="both"/>
      </w:pPr>
      <w:r>
        <w:t>Призыв на военные или специальные сборы организует и проводит: военный комиссар − военнообязанных, состоящих в запасе Вооруженных Сил и других воинских формирований; начальник управления Комитета государственной безопасности по области − офицеров, состоящих в запасе органов государственной безопасности.</w:t>
      </w:r>
    </w:p>
    <w:p w:rsidR="00813C7D" w:rsidRDefault="00813C7D" w:rsidP="00813C7D">
      <w:pPr>
        <w:spacing w:after="0"/>
        <w:ind w:firstLine="709"/>
        <w:jc w:val="both"/>
      </w:pPr>
      <w:r>
        <w:t>На военные и специальные сборы призываются военнообязанные, не имеющие отсрочек от призыва на военную службу по мобилизации.</w:t>
      </w:r>
    </w:p>
    <w:p w:rsidR="00813C7D" w:rsidRDefault="00813C7D" w:rsidP="00813C7D">
      <w:pPr>
        <w:spacing w:after="0"/>
        <w:ind w:firstLine="709"/>
        <w:jc w:val="both"/>
      </w:pPr>
      <w:r>
        <w:t>Оповещение военнообязанных, призываемых на военные и специальные сборы, за исключением проверочных, производится заблаговременно в процессе изучения и отбора кандидатов. Военнообязанным, отобранным для прохождения сборов, не позднее чем за 10 дней до их начала вручаются повестки с указанием сроков явки в военный комиссариат.</w:t>
      </w:r>
    </w:p>
    <w:p w:rsidR="00813C7D" w:rsidRDefault="00813C7D" w:rsidP="00813C7D">
      <w:pPr>
        <w:spacing w:after="0"/>
        <w:ind w:firstLine="709"/>
        <w:jc w:val="both"/>
      </w:pPr>
      <w:r>
        <w:t>В день прибытия военнообязанных в военный комиссариат проводится их призыв на сборы и отправка в воинские части.</w:t>
      </w:r>
    </w:p>
    <w:p w:rsidR="00813C7D" w:rsidRDefault="00813C7D" w:rsidP="00813C7D">
      <w:pPr>
        <w:spacing w:after="0"/>
        <w:ind w:firstLine="709"/>
        <w:jc w:val="both"/>
      </w:pPr>
      <w:r>
        <w:t>Оповещение, призыв и отправка военнообязанных на проверочные сборы проводятся в соответствии с порядком и в сроки, установленные специальными планами.</w:t>
      </w:r>
    </w:p>
    <w:p w:rsidR="00813C7D" w:rsidRDefault="00813C7D" w:rsidP="00813C7D">
      <w:pPr>
        <w:spacing w:after="0"/>
        <w:ind w:firstLine="709"/>
        <w:jc w:val="both"/>
      </w:pPr>
      <w:r>
        <w:t>За уклонение военнообязанного от явки на сборы уголовная ответственность предусмотрена частью 1 статьи 436 Уголовного Кодекса, предусматривающей наказание до трех месяцев ареста.</w:t>
      </w:r>
    </w:p>
    <w:p w:rsidR="00813C7D" w:rsidRDefault="00813C7D" w:rsidP="00813C7D">
      <w:pPr>
        <w:spacing w:after="0"/>
        <w:ind w:firstLine="709"/>
        <w:jc w:val="both"/>
      </w:pPr>
      <w:r>
        <w:t>Часть 2 статьи 436 УК предусматривает ответственность за уклонение военнообязанного от явки на сборы, совершенное путем умышленного причинения себе телесного повреждения, либо симуляции заболевания, либо подлога документов или иного обмана. За данные деяние предусмотрено наказание до двух лет ограничения свободы.</w:t>
      </w:r>
    </w:p>
    <w:p w:rsidR="00813C7D" w:rsidRDefault="00813C7D" w:rsidP="00813C7D">
      <w:pPr>
        <w:spacing w:after="0"/>
        <w:ind w:firstLine="709"/>
        <w:jc w:val="both"/>
      </w:pPr>
      <w:r>
        <w:t>Так, приговором суда К. района от 06.09.2022 гражданин А. осужден за уклонение военнообязанного от явки на сборы (занятия) и по ч.1 ст.436 Уголовного кодекса ему назначено наказание в виде ареста сроком на 1 месяц.</w:t>
      </w:r>
    </w:p>
    <w:p w:rsidR="00813C7D" w:rsidRDefault="00813C7D" w:rsidP="00813C7D">
      <w:pPr>
        <w:spacing w:after="0"/>
        <w:ind w:firstLine="709"/>
        <w:jc w:val="both"/>
      </w:pPr>
      <w:r>
        <w:t>В ходе рассмотрения уголовного дела установлено, что А., являясь военнообязанным, призванным на сборы по проверке мобилизационной готовности воинских частей и других воинских формирований, *</w:t>
      </w:r>
      <w:proofErr w:type="gramStart"/>
      <w:r>
        <w:t>*.*</w:t>
      </w:r>
      <w:proofErr w:type="gramEnd"/>
      <w:r>
        <w:t xml:space="preserve">*.**** в 20 часов 11 минут, находясь по месту жительства, при вручении ему </w:t>
      </w:r>
      <w:r>
        <w:lastRenderedPageBreak/>
        <w:t>посыльным повестки о необходимости явки на сборы (занятия) к 07.00 часам **.**.**** в пункт предварительного сбора военнообязанных, умышленно с целью уклонения от участия в них отказался от её получения.</w:t>
      </w:r>
    </w:p>
    <w:p w:rsidR="00813C7D" w:rsidRDefault="00813C7D" w:rsidP="00813C7D">
      <w:pPr>
        <w:spacing w:after="0"/>
        <w:ind w:firstLine="709"/>
        <w:jc w:val="both"/>
      </w:pPr>
      <w:r>
        <w:t>В результате военнообязанный А., уведомленный о необходимости явки на сборы (занятия), умышленно, без уважительных причин к 07.00 часам *</w:t>
      </w:r>
      <w:proofErr w:type="gramStart"/>
      <w:r>
        <w:t>*.*</w:t>
      </w:r>
      <w:proofErr w:type="gramEnd"/>
      <w:r>
        <w:t>*.**** в пункт предварительного сбора военнообязанных, не явился на них, тем самым уклонился от явки на сборы (занятия) в установленный срок.</w:t>
      </w:r>
    </w:p>
    <w:p w:rsidR="00813C7D" w:rsidRDefault="00813C7D" w:rsidP="00813C7D">
      <w:pPr>
        <w:spacing w:after="0"/>
        <w:ind w:firstLine="709"/>
        <w:jc w:val="both"/>
      </w:pPr>
    </w:p>
    <w:p w:rsidR="00813C7D" w:rsidRDefault="00813C7D" w:rsidP="00813C7D">
      <w:pPr>
        <w:spacing w:after="0"/>
        <w:ind w:firstLine="709"/>
        <w:jc w:val="both"/>
      </w:pPr>
    </w:p>
    <w:p w:rsidR="00813C7D" w:rsidRDefault="00813C7D" w:rsidP="00813C7D">
      <w:pPr>
        <w:spacing w:after="0"/>
        <w:ind w:firstLine="709"/>
        <w:jc w:val="both"/>
      </w:pPr>
      <w:r>
        <w:t>Старший помощник прокурора</w:t>
      </w:r>
    </w:p>
    <w:p w:rsidR="00F12C76" w:rsidRDefault="00813C7D" w:rsidP="00813C7D">
      <w:pPr>
        <w:spacing w:after="0"/>
        <w:ind w:firstLine="709"/>
        <w:jc w:val="both"/>
      </w:pPr>
      <w:proofErr w:type="spellStart"/>
      <w:r>
        <w:t>Илюкович</w:t>
      </w:r>
      <w:proofErr w:type="spellEnd"/>
      <w:r>
        <w:t xml:space="preserve"> Екатерина</w:t>
      </w: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CA"/>
    <w:rsid w:val="006C0B77"/>
    <w:rsid w:val="00813C7D"/>
    <w:rsid w:val="008242FF"/>
    <w:rsid w:val="00870751"/>
    <w:rsid w:val="00922C48"/>
    <w:rsid w:val="00B915B7"/>
    <w:rsid w:val="00EA59DF"/>
    <w:rsid w:val="00EE4070"/>
    <w:rsid w:val="00F066CA"/>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7284-CF4E-41BC-A7A4-C2E7D159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2784</Characters>
  <Application>Microsoft Office Word</Application>
  <DocSecurity>0</DocSecurity>
  <Lines>23</Lines>
  <Paragraphs>6</Paragraphs>
  <ScaleCrop>false</ScaleCrop>
  <Company>SPecialiST RePack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Екатерина</dc:creator>
  <cp:keywords/>
  <dc:description/>
  <cp:lastModifiedBy>Толочко Екатерина</cp:lastModifiedBy>
  <cp:revision>3</cp:revision>
  <dcterms:created xsi:type="dcterms:W3CDTF">2023-04-06T07:11:00Z</dcterms:created>
  <dcterms:modified xsi:type="dcterms:W3CDTF">2023-04-06T07:11:00Z</dcterms:modified>
</cp:coreProperties>
</file>