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65" w:rsidRPr="00AA3665" w:rsidRDefault="00AA3665" w:rsidP="00AA3665">
      <w:pPr>
        <w:spacing w:before="225" w:after="150" w:line="240" w:lineRule="auto"/>
        <w:outlineLvl w:val="0"/>
        <w:rPr>
          <w:rFonts w:ascii="Times New Roman" w:eastAsia="Times New Roman" w:hAnsi="Times New Roman" w:cs="Times New Roman"/>
          <w:b/>
          <w:bCs/>
          <w:color w:val="333333"/>
          <w:kern w:val="36"/>
          <w:sz w:val="48"/>
          <w:szCs w:val="48"/>
          <w:lang w:val="ru-RU"/>
        </w:rPr>
      </w:pPr>
      <w:bookmarkStart w:id="0" w:name="_GoBack"/>
      <w:r w:rsidRPr="00AA3665">
        <w:rPr>
          <w:rFonts w:ascii="Times New Roman" w:eastAsia="Times New Roman" w:hAnsi="Times New Roman" w:cs="Times New Roman"/>
          <w:b/>
          <w:bCs/>
          <w:color w:val="333333"/>
          <w:kern w:val="36"/>
          <w:sz w:val="48"/>
          <w:szCs w:val="48"/>
          <w:lang w:val="ru-RU"/>
        </w:rPr>
        <w:t>Как вести себя на выборах</w:t>
      </w:r>
    </w:p>
    <w:p w:rsidR="00AA3665" w:rsidRPr="00AA3665" w:rsidRDefault="00AA3665" w:rsidP="00AA3665">
      <w:pPr>
        <w:spacing w:after="0" w:line="240" w:lineRule="auto"/>
        <w:rPr>
          <w:rFonts w:ascii="Times New Roman" w:eastAsia="Times New Roman" w:hAnsi="Times New Roman" w:cs="Times New Roman"/>
          <w:b/>
          <w:bCs/>
          <w:color w:val="333333"/>
          <w:sz w:val="33"/>
          <w:szCs w:val="33"/>
          <w:lang w:val="ru-RU"/>
        </w:rPr>
      </w:pPr>
      <w:r w:rsidRPr="00AA3665">
        <w:rPr>
          <w:rFonts w:ascii="Times New Roman" w:eastAsia="Times New Roman" w:hAnsi="Times New Roman" w:cs="Times New Roman"/>
          <w:b/>
          <w:bCs/>
          <w:color w:val="333333"/>
          <w:sz w:val="33"/>
          <w:szCs w:val="33"/>
          <w:lang w:val="ru-RU"/>
        </w:rPr>
        <w:t>Отвечает участковый инспектор милиции</w:t>
      </w:r>
    </w:p>
    <w:p w:rsidR="00AA3665" w:rsidRPr="00AA3665" w:rsidRDefault="00AA3665" w:rsidP="00AA3665">
      <w:pPr>
        <w:spacing w:after="0" w:line="240" w:lineRule="auto"/>
        <w:rPr>
          <w:rFonts w:ascii="Times New Roman" w:eastAsia="Times New Roman" w:hAnsi="Times New Roman" w:cs="Times New Roman"/>
          <w:b/>
          <w:bCs/>
          <w:color w:val="333333"/>
          <w:sz w:val="33"/>
          <w:szCs w:val="33"/>
          <w:lang w:val="ru-RU"/>
        </w:rPr>
      </w:pP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b/>
          <w:bCs/>
          <w:color w:val="333333"/>
          <w:sz w:val="33"/>
          <w:szCs w:val="33"/>
          <w:lang w:val="ru-RU"/>
        </w:rPr>
        <w:t>С 20 февраля стартует досрочное голосование. Накануне этого события участковый инспектор милиции отдела охраны правопорядка и профилактики милиции общественной безопасности ОВД Ошмянского райисполкома, капитан милиции Гордей Олег рассказал об административной ответственности, которая наступает за совершение правонарушений на избирательных участках:</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 Стоит помнить, что если гражданин появится в общественном месте в состоянии алкогольного опьянения, в неопрятном виде, то его привлекут к ответственности по ст.19.3 Кодекса об административных правонарушениях Республики Беларусь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А если вдобавок к этому будет вести себя оскорбительно, приставать к другим, нарушая общественный порядок, деятельность организации и спокойствие граждан, то наступит ответственность, предусмотренная ст. 19.1 КоАП (мелкое хулиганство).</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Сотрудник милиции находится на службе и исполняет возложенные на него функции по охране общественного порядка, и неповиновение законному распоряжению или требованию должностного лица при исполнении им служебных полномочий влечет ответственность по ст. 24.3 КоАП. Не стоит забывать и о манере общения, так как за эмоционально высказанное грубое слово предусмотрена ответственность по ст. 24.4 КоАП (Оскорбление должностного лица при исполнении им служебных полномочий).</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rPr>
      </w:pPr>
      <w:r w:rsidRPr="00AA3665">
        <w:rPr>
          <w:rFonts w:ascii="Times New Roman" w:eastAsia="Times New Roman" w:hAnsi="Times New Roman" w:cs="Times New Roman"/>
          <w:color w:val="333333"/>
          <w:sz w:val="33"/>
          <w:szCs w:val="33"/>
          <w:lang w:val="ru-RU"/>
        </w:rPr>
        <w:t xml:space="preserve">Хочется обратить внимание и на изменения в законодательстве. В соответствии со ст. 52 Избирательного кодекса Республики Беларусь запрещается выносить выданный бюллетень за пределы помещения для голосования, а также после заполнения нельзя </w:t>
      </w:r>
      <w:r w:rsidRPr="00AA3665">
        <w:rPr>
          <w:rFonts w:ascii="Times New Roman" w:eastAsia="Times New Roman" w:hAnsi="Times New Roman" w:cs="Times New Roman"/>
          <w:color w:val="333333"/>
          <w:sz w:val="33"/>
          <w:szCs w:val="33"/>
          <w:lang w:val="ru-RU"/>
        </w:rPr>
        <w:lastRenderedPageBreak/>
        <w:t xml:space="preserve">осуществлять его фото- и видеосъемку. Ответственность за данное правонарушение предусмотрена ст. 10.9 КоАП (Нарушение законодательства о выборах, референдуме, реализации права законодательной инициативы граждан). Следует помнить во время электоральной кампании и про существование таких статей: Статья 10.6 (Воспрепятствование проведению собрания, митинга, демонстрации, уличного шествия, пикетирования или участию в них). Статья 10.21 (Незаконное проведение опросов общественного мнения). Статья 19.10 (Пропаганда или публичное демонстрирование, изготовление, распространение нацистской символики или атрибутики). Статья 24.10 (Незаконное проникновение на охраняемые объекты). Статья 24.23 (Нарушение порядка организации или проведения массовых мероприятий). </w:t>
      </w:r>
      <w:proofErr w:type="spellStart"/>
      <w:r w:rsidRPr="00AA3665">
        <w:rPr>
          <w:rFonts w:ascii="Times New Roman" w:eastAsia="Times New Roman" w:hAnsi="Times New Roman" w:cs="Times New Roman"/>
          <w:color w:val="333333"/>
          <w:sz w:val="33"/>
          <w:szCs w:val="33"/>
        </w:rPr>
        <w:t>Статья</w:t>
      </w:r>
      <w:proofErr w:type="spellEnd"/>
      <w:r w:rsidRPr="00AA3665">
        <w:rPr>
          <w:rFonts w:ascii="Times New Roman" w:eastAsia="Times New Roman" w:hAnsi="Times New Roman" w:cs="Times New Roman"/>
          <w:color w:val="333333"/>
          <w:sz w:val="33"/>
          <w:szCs w:val="33"/>
        </w:rPr>
        <w:t xml:space="preserve"> 24.24 (</w:t>
      </w:r>
      <w:proofErr w:type="spellStart"/>
      <w:r w:rsidRPr="00AA3665">
        <w:rPr>
          <w:rFonts w:ascii="Times New Roman" w:eastAsia="Times New Roman" w:hAnsi="Times New Roman" w:cs="Times New Roman"/>
          <w:color w:val="333333"/>
          <w:sz w:val="33"/>
          <w:szCs w:val="33"/>
        </w:rPr>
        <w:t>Умышленные</w:t>
      </w:r>
      <w:proofErr w:type="spellEnd"/>
      <w:r w:rsidRPr="00AA3665">
        <w:rPr>
          <w:rFonts w:ascii="Times New Roman" w:eastAsia="Times New Roman" w:hAnsi="Times New Roman" w:cs="Times New Roman"/>
          <w:color w:val="333333"/>
          <w:sz w:val="33"/>
          <w:szCs w:val="33"/>
        </w:rPr>
        <w:t xml:space="preserve"> </w:t>
      </w:r>
      <w:proofErr w:type="spellStart"/>
      <w:r w:rsidRPr="00AA3665">
        <w:rPr>
          <w:rFonts w:ascii="Times New Roman" w:eastAsia="Times New Roman" w:hAnsi="Times New Roman" w:cs="Times New Roman"/>
          <w:color w:val="333333"/>
          <w:sz w:val="33"/>
          <w:szCs w:val="33"/>
        </w:rPr>
        <w:t>повреждение</w:t>
      </w:r>
      <w:proofErr w:type="spellEnd"/>
      <w:r w:rsidRPr="00AA3665">
        <w:rPr>
          <w:rFonts w:ascii="Times New Roman" w:eastAsia="Times New Roman" w:hAnsi="Times New Roman" w:cs="Times New Roman"/>
          <w:color w:val="333333"/>
          <w:sz w:val="33"/>
          <w:szCs w:val="33"/>
        </w:rPr>
        <w:t xml:space="preserve"> </w:t>
      </w:r>
      <w:proofErr w:type="spellStart"/>
      <w:r w:rsidRPr="00AA3665">
        <w:rPr>
          <w:rFonts w:ascii="Times New Roman" w:eastAsia="Times New Roman" w:hAnsi="Times New Roman" w:cs="Times New Roman"/>
          <w:color w:val="333333"/>
          <w:sz w:val="33"/>
          <w:szCs w:val="33"/>
        </w:rPr>
        <w:t>или</w:t>
      </w:r>
      <w:proofErr w:type="spellEnd"/>
      <w:r w:rsidRPr="00AA3665">
        <w:rPr>
          <w:rFonts w:ascii="Times New Roman" w:eastAsia="Times New Roman" w:hAnsi="Times New Roman" w:cs="Times New Roman"/>
          <w:color w:val="333333"/>
          <w:sz w:val="33"/>
          <w:szCs w:val="33"/>
        </w:rPr>
        <w:t xml:space="preserve"> </w:t>
      </w:r>
      <w:proofErr w:type="spellStart"/>
      <w:r w:rsidRPr="00AA3665">
        <w:rPr>
          <w:rFonts w:ascii="Times New Roman" w:eastAsia="Times New Roman" w:hAnsi="Times New Roman" w:cs="Times New Roman"/>
          <w:color w:val="333333"/>
          <w:sz w:val="33"/>
          <w:szCs w:val="33"/>
        </w:rPr>
        <w:t>срыв</w:t>
      </w:r>
      <w:proofErr w:type="spellEnd"/>
      <w:r w:rsidRPr="00AA3665">
        <w:rPr>
          <w:rFonts w:ascii="Times New Roman" w:eastAsia="Times New Roman" w:hAnsi="Times New Roman" w:cs="Times New Roman"/>
          <w:color w:val="333333"/>
          <w:sz w:val="33"/>
          <w:szCs w:val="33"/>
        </w:rPr>
        <w:t xml:space="preserve"> </w:t>
      </w:r>
      <w:proofErr w:type="spellStart"/>
      <w:r w:rsidRPr="00AA3665">
        <w:rPr>
          <w:rFonts w:ascii="Times New Roman" w:eastAsia="Times New Roman" w:hAnsi="Times New Roman" w:cs="Times New Roman"/>
          <w:color w:val="333333"/>
          <w:sz w:val="33"/>
          <w:szCs w:val="33"/>
        </w:rPr>
        <w:t>печати</w:t>
      </w:r>
      <w:proofErr w:type="spellEnd"/>
      <w:r w:rsidRPr="00AA3665">
        <w:rPr>
          <w:rFonts w:ascii="Times New Roman" w:eastAsia="Times New Roman" w:hAnsi="Times New Roman" w:cs="Times New Roman"/>
          <w:color w:val="333333"/>
          <w:sz w:val="33"/>
          <w:szCs w:val="33"/>
        </w:rPr>
        <w:t xml:space="preserve"> (</w:t>
      </w:r>
      <w:proofErr w:type="spellStart"/>
      <w:r w:rsidRPr="00AA3665">
        <w:rPr>
          <w:rFonts w:ascii="Times New Roman" w:eastAsia="Times New Roman" w:hAnsi="Times New Roman" w:cs="Times New Roman"/>
          <w:color w:val="333333"/>
          <w:sz w:val="33"/>
          <w:szCs w:val="33"/>
        </w:rPr>
        <w:t>пломбы</w:t>
      </w:r>
      <w:proofErr w:type="spellEnd"/>
      <w:r w:rsidRPr="00AA3665">
        <w:rPr>
          <w:rFonts w:ascii="Times New Roman" w:eastAsia="Times New Roman" w:hAnsi="Times New Roman" w:cs="Times New Roman"/>
          <w:color w:val="333333"/>
          <w:sz w:val="33"/>
          <w:szCs w:val="33"/>
        </w:rPr>
        <w:t>).</w:t>
      </w:r>
    </w:p>
    <w:p w:rsidR="00CE03A9" w:rsidRPr="00AA3665" w:rsidRDefault="00CE03A9" w:rsidP="00AA3665">
      <w:pPr>
        <w:jc w:val="both"/>
        <w:rPr>
          <w:rFonts w:ascii="Times New Roman" w:hAnsi="Times New Roman" w:cs="Times New Roman"/>
        </w:rPr>
      </w:pP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 xml:space="preserve">Так же хочется напомнить </w:t>
      </w:r>
      <w:proofErr w:type="spellStart"/>
      <w:r w:rsidRPr="00AA3665">
        <w:rPr>
          <w:rFonts w:ascii="Times New Roman" w:eastAsia="Times New Roman" w:hAnsi="Times New Roman" w:cs="Times New Roman"/>
          <w:color w:val="333333"/>
          <w:sz w:val="33"/>
          <w:szCs w:val="33"/>
          <w:lang w:val="ru-RU"/>
        </w:rPr>
        <w:t>о</w:t>
      </w:r>
      <w:r w:rsidRPr="00AA3665">
        <w:rPr>
          <w:rFonts w:ascii="Times New Roman" w:eastAsia="Times New Roman" w:hAnsi="Times New Roman" w:cs="Times New Roman"/>
          <w:color w:val="333333"/>
          <w:sz w:val="33"/>
          <w:szCs w:val="33"/>
          <w:lang w:val="ru-RU"/>
        </w:rPr>
        <w:t>шмянцам</w:t>
      </w:r>
      <w:proofErr w:type="spellEnd"/>
      <w:r w:rsidRPr="00AA3665">
        <w:rPr>
          <w:rFonts w:ascii="Times New Roman" w:eastAsia="Times New Roman" w:hAnsi="Times New Roman" w:cs="Times New Roman"/>
          <w:color w:val="333333"/>
          <w:sz w:val="33"/>
          <w:szCs w:val="33"/>
          <w:lang w:val="ru-RU"/>
        </w:rPr>
        <w:t>, как действовать, если обнаружили подозрительный предмет</w:t>
      </w:r>
      <w:r w:rsidRPr="00AA3665">
        <w:rPr>
          <w:rFonts w:ascii="Times New Roman" w:eastAsia="Times New Roman" w:hAnsi="Times New Roman" w:cs="Times New Roman"/>
          <w:color w:val="333333"/>
          <w:sz w:val="33"/>
          <w:szCs w:val="33"/>
          <w:lang w:val="ru-RU"/>
        </w:rPr>
        <w:t>. С целью повышения безопасности пребывания граждан в объектах и местах их массового скопления, торговых объектах, на рынках</w:t>
      </w:r>
      <w:r w:rsidRPr="00AA3665">
        <w:rPr>
          <w:rFonts w:ascii="Times New Roman" w:eastAsia="Times New Roman" w:hAnsi="Times New Roman" w:cs="Times New Roman"/>
          <w:color w:val="333333"/>
          <w:sz w:val="33"/>
          <w:szCs w:val="33"/>
          <w:lang w:val="ru-RU"/>
        </w:rPr>
        <w:t xml:space="preserve">, а </w:t>
      </w:r>
      <w:proofErr w:type="gramStart"/>
      <w:r w:rsidRPr="00AA3665">
        <w:rPr>
          <w:rFonts w:ascii="Times New Roman" w:eastAsia="Times New Roman" w:hAnsi="Times New Roman" w:cs="Times New Roman"/>
          <w:color w:val="333333"/>
          <w:sz w:val="33"/>
          <w:szCs w:val="33"/>
          <w:lang w:val="ru-RU"/>
        </w:rPr>
        <w:t>так же</w:t>
      </w:r>
      <w:proofErr w:type="gramEnd"/>
      <w:r w:rsidRPr="00AA3665">
        <w:rPr>
          <w:rFonts w:ascii="Times New Roman" w:eastAsia="Times New Roman" w:hAnsi="Times New Roman" w:cs="Times New Roman"/>
          <w:color w:val="333333"/>
          <w:sz w:val="33"/>
          <w:szCs w:val="33"/>
          <w:lang w:val="ru-RU"/>
        </w:rPr>
        <w:t xml:space="preserve"> на избирательных участках </w:t>
      </w:r>
      <w:r w:rsidRPr="00AA3665">
        <w:rPr>
          <w:rFonts w:ascii="Times New Roman" w:eastAsia="Times New Roman" w:hAnsi="Times New Roman" w:cs="Times New Roman"/>
          <w:color w:val="333333"/>
          <w:sz w:val="33"/>
          <w:szCs w:val="33"/>
          <w:lang w:val="ru-RU"/>
        </w:rPr>
        <w:t>органы внутренних дел призывают граждан к общественному порядку, соблюдению правил дорожного движения и своевременному информированию экстренных служб о факторах, требующих реагирования. Напоминаем о бдительности при обнаружении бесхозных предметов, сумок, либо при выявлении подозрительных лиц, граждан с изменой внешностью, одетых не по сезону, в том числе несовершеннолетних, имеющих отношение к различным субкультурам, склонным к нарушению общественного порядка.</w:t>
      </w:r>
    </w:p>
    <w:p w:rsidR="00AA3665" w:rsidRPr="00AA3665" w:rsidRDefault="00AA3665" w:rsidP="00AA3665">
      <w:pPr>
        <w:shd w:val="clear" w:color="auto" w:fill="FFFFFF"/>
        <w:spacing w:after="0" w:line="240" w:lineRule="auto"/>
        <w:textAlignment w:val="baseline"/>
        <w:rPr>
          <w:rFonts w:ascii="Times New Roman" w:eastAsia="Times New Roman" w:hAnsi="Times New Roman" w:cs="Times New Roman"/>
          <w:b/>
          <w:bCs/>
          <w:color w:val="3D3D3D"/>
          <w:sz w:val="24"/>
          <w:szCs w:val="24"/>
          <w:bdr w:val="none" w:sz="0" w:space="0" w:color="auto" w:frame="1"/>
          <w:lang w:val="ru-RU"/>
        </w:rPr>
      </w:pPr>
    </w:p>
    <w:p w:rsid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ДЕЙСТВИЯ ГРАЖДАН ПРИ ОБНАРУЖЕНИИ</w:t>
      </w:r>
      <w:r>
        <w:rPr>
          <w:rFonts w:ascii="Times New Roman" w:eastAsia="Times New Roman" w:hAnsi="Times New Roman" w:cs="Times New Roman"/>
          <w:color w:val="333333"/>
          <w:sz w:val="33"/>
          <w:szCs w:val="33"/>
          <w:lang w:val="ru-RU"/>
        </w:rPr>
        <w:t xml:space="preserve"> </w:t>
      </w:r>
      <w:r w:rsidRPr="00AA3665">
        <w:rPr>
          <w:rFonts w:ascii="Times New Roman" w:eastAsia="Times New Roman" w:hAnsi="Times New Roman" w:cs="Times New Roman"/>
          <w:color w:val="333333"/>
          <w:sz w:val="33"/>
          <w:szCs w:val="33"/>
          <w:lang w:val="ru-RU"/>
        </w:rPr>
        <w:t>ПОДОЗРИТЕЛЬНЫХ</w:t>
      </w:r>
      <w:r>
        <w:rPr>
          <w:rFonts w:ascii="Times New Roman" w:eastAsia="Times New Roman" w:hAnsi="Times New Roman" w:cs="Times New Roman"/>
          <w:color w:val="333333"/>
          <w:sz w:val="33"/>
          <w:szCs w:val="33"/>
          <w:lang w:val="ru-RU"/>
        </w:rPr>
        <w:t xml:space="preserve"> </w:t>
      </w:r>
      <w:r w:rsidRPr="00AA3665">
        <w:rPr>
          <w:rFonts w:ascii="Times New Roman" w:eastAsia="Times New Roman" w:hAnsi="Times New Roman" w:cs="Times New Roman"/>
          <w:color w:val="333333"/>
          <w:sz w:val="33"/>
          <w:szCs w:val="33"/>
          <w:lang w:val="ru-RU"/>
        </w:rPr>
        <w:t>ПРЕДМЕТОВ</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ЗАПРЕЩАЕТСЯ:</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Осуществлять любые воздействия на эти предметы (трогать, поднимать, сдвигать с места, бросать и т.д.);</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lastRenderedPageBreak/>
        <w:t>Создавать сильный шум, различные механические колебания;</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Пользоваться вблизи их мобильной связью;</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Допускать скопление граждан вблизи места обнаружения;</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Курить и пользоваться воспламеняющимися материалами;</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Допускать к ним посторонних лиц;</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Организовать вызов к месту происшествия аварийных или специальных служб.</w:t>
      </w:r>
    </w:p>
    <w:p w:rsidR="00AA3665" w:rsidRPr="00AA3665" w:rsidRDefault="00AA3665" w:rsidP="00AA3665">
      <w:pPr>
        <w:spacing w:after="0" w:line="240" w:lineRule="auto"/>
        <w:ind w:firstLine="720"/>
        <w:jc w:val="both"/>
        <w:rPr>
          <w:rFonts w:ascii="Times New Roman" w:eastAsia="Times New Roman" w:hAnsi="Times New Roman" w:cs="Times New Roman"/>
          <w:color w:val="333333"/>
          <w:sz w:val="33"/>
          <w:szCs w:val="33"/>
          <w:lang w:val="ru-RU"/>
        </w:rPr>
      </w:pPr>
      <w:r w:rsidRPr="00AA3665">
        <w:rPr>
          <w:rFonts w:ascii="Times New Roman" w:eastAsia="Times New Roman" w:hAnsi="Times New Roman" w:cs="Times New Roman"/>
          <w:color w:val="333333"/>
          <w:sz w:val="33"/>
          <w:szCs w:val="33"/>
          <w:lang w:val="ru-RU"/>
        </w:rPr>
        <w:t>В случае необходимости, не создавая паники, принять меры по эвакуации и спасению людей.</w:t>
      </w:r>
    </w:p>
    <w:bookmarkEnd w:id="0"/>
    <w:p w:rsidR="00AA3665" w:rsidRPr="00AA3665" w:rsidRDefault="00AA3665" w:rsidP="00AA3665">
      <w:pPr>
        <w:jc w:val="both"/>
        <w:rPr>
          <w:rFonts w:ascii="Times New Roman" w:hAnsi="Times New Roman" w:cs="Times New Roman"/>
          <w:lang w:val="ru-RU"/>
        </w:rPr>
      </w:pPr>
    </w:p>
    <w:sectPr w:rsidR="00AA3665" w:rsidRPr="00AA36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57ED1"/>
    <w:multiLevelType w:val="multilevel"/>
    <w:tmpl w:val="E1D0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65"/>
    <w:rsid w:val="00AA3665"/>
    <w:rsid w:val="00CE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D7AE"/>
  <w15:chartTrackingRefBased/>
  <w15:docId w15:val="{E4F8A384-8611-4A01-89C9-7735BCEB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36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3665"/>
    <w:rPr>
      <w:b/>
      <w:bCs/>
    </w:rPr>
  </w:style>
  <w:style w:type="character" w:customStyle="1" w:styleId="10">
    <w:name w:val="Заголовок 1 Знак"/>
    <w:basedOn w:val="a0"/>
    <w:link w:val="1"/>
    <w:uiPriority w:val="9"/>
    <w:rsid w:val="00AA3665"/>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AA36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2060">
      <w:bodyDiv w:val="1"/>
      <w:marLeft w:val="0"/>
      <w:marRight w:val="0"/>
      <w:marTop w:val="0"/>
      <w:marBottom w:val="0"/>
      <w:divBdr>
        <w:top w:val="none" w:sz="0" w:space="0" w:color="auto"/>
        <w:left w:val="none" w:sz="0" w:space="0" w:color="auto"/>
        <w:bottom w:val="none" w:sz="0" w:space="0" w:color="auto"/>
        <w:right w:val="none" w:sz="0" w:space="0" w:color="auto"/>
      </w:divBdr>
    </w:div>
    <w:div w:id="466164756">
      <w:bodyDiv w:val="1"/>
      <w:marLeft w:val="0"/>
      <w:marRight w:val="0"/>
      <w:marTop w:val="0"/>
      <w:marBottom w:val="0"/>
      <w:divBdr>
        <w:top w:val="none" w:sz="0" w:space="0" w:color="auto"/>
        <w:left w:val="none" w:sz="0" w:space="0" w:color="auto"/>
        <w:bottom w:val="none" w:sz="0" w:space="0" w:color="auto"/>
        <w:right w:val="none" w:sz="0" w:space="0" w:color="auto"/>
      </w:divBdr>
    </w:div>
    <w:div w:id="698357414">
      <w:bodyDiv w:val="1"/>
      <w:marLeft w:val="0"/>
      <w:marRight w:val="0"/>
      <w:marTop w:val="0"/>
      <w:marBottom w:val="0"/>
      <w:divBdr>
        <w:top w:val="none" w:sz="0" w:space="0" w:color="auto"/>
        <w:left w:val="none" w:sz="0" w:space="0" w:color="auto"/>
        <w:bottom w:val="none" w:sz="0" w:space="0" w:color="auto"/>
        <w:right w:val="none" w:sz="0" w:space="0" w:color="auto"/>
      </w:divBdr>
    </w:div>
    <w:div w:id="1251043924">
      <w:bodyDiv w:val="1"/>
      <w:marLeft w:val="0"/>
      <w:marRight w:val="0"/>
      <w:marTop w:val="0"/>
      <w:marBottom w:val="0"/>
      <w:divBdr>
        <w:top w:val="none" w:sz="0" w:space="0" w:color="auto"/>
        <w:left w:val="none" w:sz="0" w:space="0" w:color="auto"/>
        <w:bottom w:val="none" w:sz="0" w:space="0" w:color="auto"/>
        <w:right w:val="none" w:sz="0" w:space="0" w:color="auto"/>
      </w:divBdr>
      <w:divsChild>
        <w:div w:id="514879407">
          <w:marLeft w:val="0"/>
          <w:marRight w:val="0"/>
          <w:marTop w:val="0"/>
          <w:marBottom w:val="0"/>
          <w:divBdr>
            <w:top w:val="none" w:sz="0" w:space="0" w:color="auto"/>
            <w:left w:val="none" w:sz="0" w:space="0" w:color="auto"/>
            <w:bottom w:val="none" w:sz="0" w:space="0" w:color="auto"/>
            <w:right w:val="none" w:sz="0" w:space="0" w:color="auto"/>
          </w:divBdr>
        </w:div>
        <w:div w:id="912859258">
          <w:marLeft w:val="0"/>
          <w:marRight w:val="0"/>
          <w:marTop w:val="0"/>
          <w:marBottom w:val="0"/>
          <w:divBdr>
            <w:top w:val="none" w:sz="0" w:space="0" w:color="auto"/>
            <w:left w:val="none" w:sz="0" w:space="0" w:color="auto"/>
            <w:bottom w:val="none" w:sz="0" w:space="0" w:color="auto"/>
            <w:right w:val="none" w:sz="0" w:space="0" w:color="auto"/>
          </w:divBdr>
        </w:div>
        <w:div w:id="1736581488">
          <w:marLeft w:val="0"/>
          <w:marRight w:val="0"/>
          <w:marTop w:val="0"/>
          <w:marBottom w:val="0"/>
          <w:divBdr>
            <w:top w:val="none" w:sz="0" w:space="0" w:color="auto"/>
            <w:left w:val="none" w:sz="0" w:space="0" w:color="auto"/>
            <w:bottom w:val="none" w:sz="0" w:space="0" w:color="auto"/>
            <w:right w:val="none" w:sz="0" w:space="0" w:color="auto"/>
          </w:divBdr>
        </w:div>
        <w:div w:id="1182477923">
          <w:marLeft w:val="0"/>
          <w:marRight w:val="0"/>
          <w:marTop w:val="0"/>
          <w:marBottom w:val="0"/>
          <w:divBdr>
            <w:top w:val="none" w:sz="0" w:space="0" w:color="auto"/>
            <w:left w:val="none" w:sz="0" w:space="0" w:color="auto"/>
            <w:bottom w:val="none" w:sz="0" w:space="0" w:color="auto"/>
            <w:right w:val="none" w:sz="0" w:space="0" w:color="auto"/>
          </w:divBdr>
        </w:div>
        <w:div w:id="44191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1</cp:revision>
  <dcterms:created xsi:type="dcterms:W3CDTF">2024-02-17T10:33:00Z</dcterms:created>
  <dcterms:modified xsi:type="dcterms:W3CDTF">2024-02-17T10:42:00Z</dcterms:modified>
</cp:coreProperties>
</file>