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17711" w:rsidRPr="0040432B" w:rsidRDefault="00317711" w:rsidP="00317711">
      <w:pPr>
        <w:spacing w:line="280" w:lineRule="exact"/>
        <w:ind w:right="-1"/>
        <w:jc w:val="center"/>
        <w:rPr>
          <w:sz w:val="30"/>
          <w:szCs w:val="30"/>
        </w:rPr>
      </w:pPr>
      <w:r w:rsidRPr="0040432B">
        <w:rPr>
          <w:sz w:val="30"/>
          <w:szCs w:val="30"/>
        </w:rPr>
        <w:t xml:space="preserve">ОШМЯНСКИЙ РАЙОННЫЙ </w:t>
      </w:r>
      <w:r>
        <w:rPr>
          <w:sz w:val="30"/>
          <w:szCs w:val="30"/>
        </w:rPr>
        <w:t>ИСПОЛНИТЕЛЬНЫЙ КОМИТЕТ</w:t>
      </w:r>
    </w:p>
    <w:p w:rsidR="00317711" w:rsidRPr="0040432B" w:rsidRDefault="00317711" w:rsidP="00317711">
      <w:pPr>
        <w:spacing w:line="360" w:lineRule="auto"/>
        <w:jc w:val="center"/>
        <w:rPr>
          <w:sz w:val="30"/>
          <w:szCs w:val="30"/>
        </w:rPr>
      </w:pPr>
    </w:p>
    <w:p w:rsidR="00317711" w:rsidRPr="0040432B" w:rsidRDefault="00317711" w:rsidP="00317711">
      <w:pPr>
        <w:spacing w:line="280" w:lineRule="exact"/>
        <w:ind w:right="-1"/>
        <w:jc w:val="center"/>
        <w:rPr>
          <w:sz w:val="30"/>
          <w:szCs w:val="30"/>
        </w:rPr>
      </w:pPr>
      <w:r w:rsidRPr="0040432B">
        <w:rPr>
          <w:sz w:val="30"/>
          <w:szCs w:val="30"/>
        </w:rPr>
        <w:t>РЕШЕНИЕ</w:t>
      </w:r>
    </w:p>
    <w:p w:rsidR="00317711" w:rsidRPr="0040432B" w:rsidRDefault="00317711" w:rsidP="00317711">
      <w:pPr>
        <w:spacing w:line="360" w:lineRule="auto"/>
        <w:jc w:val="both"/>
        <w:rPr>
          <w:sz w:val="30"/>
          <w:szCs w:val="30"/>
        </w:rPr>
      </w:pPr>
    </w:p>
    <w:p w:rsidR="00317711" w:rsidRPr="0040432B" w:rsidRDefault="00317711" w:rsidP="00317711">
      <w:pPr>
        <w:tabs>
          <w:tab w:val="left" w:pos="3969"/>
        </w:tabs>
        <w:jc w:val="both"/>
        <w:rPr>
          <w:sz w:val="30"/>
          <w:szCs w:val="30"/>
        </w:rPr>
      </w:pPr>
    </w:p>
    <w:p w:rsidR="00317711" w:rsidRPr="0040432B" w:rsidRDefault="00317711" w:rsidP="00317711">
      <w:pPr>
        <w:tabs>
          <w:tab w:val="left" w:pos="3969"/>
        </w:tabs>
        <w:jc w:val="both"/>
        <w:rPr>
          <w:sz w:val="30"/>
          <w:szCs w:val="30"/>
        </w:rPr>
      </w:pPr>
      <w:r>
        <w:rPr>
          <w:sz w:val="30"/>
          <w:szCs w:val="30"/>
        </w:rPr>
        <w:t>19</w:t>
      </w:r>
      <w:r w:rsidRPr="0040432B">
        <w:rPr>
          <w:sz w:val="30"/>
          <w:szCs w:val="30"/>
        </w:rPr>
        <w:t xml:space="preserve"> декабря 202</w:t>
      </w:r>
      <w:r>
        <w:rPr>
          <w:sz w:val="30"/>
          <w:szCs w:val="30"/>
        </w:rPr>
        <w:t>3</w:t>
      </w:r>
      <w:r w:rsidRPr="0040432B">
        <w:rPr>
          <w:sz w:val="30"/>
          <w:szCs w:val="30"/>
        </w:rPr>
        <w:t xml:space="preserve"> г. № </w:t>
      </w:r>
      <w:r>
        <w:rPr>
          <w:sz w:val="30"/>
          <w:szCs w:val="30"/>
        </w:rPr>
        <w:t>1032</w:t>
      </w:r>
    </w:p>
    <w:p w:rsidR="008339B7" w:rsidRDefault="008339B7" w:rsidP="0010475D">
      <w:pPr>
        <w:spacing w:line="360" w:lineRule="auto"/>
        <w:ind w:right="4479"/>
        <w:jc w:val="both"/>
        <w:rPr>
          <w:sz w:val="30"/>
          <w:szCs w:val="30"/>
        </w:rPr>
      </w:pPr>
    </w:p>
    <w:p w:rsidR="008979ED" w:rsidRDefault="00F73854" w:rsidP="00150A66">
      <w:pPr>
        <w:spacing w:line="280" w:lineRule="exact"/>
        <w:ind w:right="3912"/>
        <w:jc w:val="both"/>
        <w:rPr>
          <w:sz w:val="30"/>
          <w:szCs w:val="30"/>
        </w:rPr>
      </w:pPr>
      <w:r w:rsidRPr="00F73854">
        <w:rPr>
          <w:sz w:val="30"/>
          <w:szCs w:val="30"/>
        </w:rPr>
        <w:t xml:space="preserve">Об </w:t>
      </w:r>
      <w:r w:rsidR="007C5625">
        <w:rPr>
          <w:sz w:val="30"/>
          <w:szCs w:val="30"/>
        </w:rPr>
        <w:t>отдельных вопросах участия государства в управлении хозяйственными обществами</w:t>
      </w:r>
    </w:p>
    <w:p w:rsidR="00D56891" w:rsidRDefault="00D56891" w:rsidP="00D56891">
      <w:pPr>
        <w:ind w:right="4479"/>
        <w:jc w:val="both"/>
        <w:rPr>
          <w:sz w:val="30"/>
          <w:szCs w:val="30"/>
        </w:rPr>
      </w:pPr>
    </w:p>
    <w:p w:rsidR="00F73854" w:rsidRDefault="00D56891" w:rsidP="00D56891">
      <w:pPr>
        <w:ind w:right="-57"/>
        <w:jc w:val="center"/>
        <w:rPr>
          <w:sz w:val="30"/>
          <w:szCs w:val="30"/>
        </w:rPr>
      </w:pPr>
      <w:r>
        <w:rPr>
          <w:sz w:val="30"/>
          <w:szCs w:val="30"/>
        </w:rPr>
        <w:t>(в редакции решения Ошмянского районного исполнительного комитете от 28 мая 2024 г. № 455)</w:t>
      </w:r>
    </w:p>
    <w:p w:rsidR="00D56891" w:rsidRPr="008A26F0" w:rsidRDefault="00D56891" w:rsidP="00D56891">
      <w:pPr>
        <w:spacing w:line="360" w:lineRule="auto"/>
        <w:ind w:right="4479"/>
        <w:jc w:val="both"/>
        <w:rPr>
          <w:sz w:val="30"/>
          <w:szCs w:val="30"/>
        </w:rPr>
      </w:pPr>
    </w:p>
    <w:p w:rsidR="008979ED" w:rsidRDefault="00A50B5D" w:rsidP="00F462B6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основании пункта 1 статьи 40 Закона Республики Беларусь от </w:t>
      </w:r>
      <w:r>
        <w:rPr>
          <w:sz w:val="30"/>
          <w:szCs w:val="30"/>
        </w:rPr>
        <w:br/>
        <w:t xml:space="preserve">4 января 2010 г. № 108-З «О местном управлении и самоуправлении в Республике Беларусь» </w:t>
      </w:r>
      <w:r w:rsidR="00D1205D">
        <w:rPr>
          <w:sz w:val="30"/>
          <w:szCs w:val="30"/>
        </w:rPr>
        <w:t>Ошмянский районный</w:t>
      </w:r>
      <w:r w:rsidR="00F2285D">
        <w:rPr>
          <w:sz w:val="30"/>
          <w:szCs w:val="30"/>
        </w:rPr>
        <w:t xml:space="preserve"> </w:t>
      </w:r>
      <w:r w:rsidR="008979ED" w:rsidRPr="008979ED">
        <w:rPr>
          <w:sz w:val="30"/>
          <w:szCs w:val="30"/>
        </w:rPr>
        <w:t>исполнительный</w:t>
      </w:r>
      <w:r w:rsidR="00F2285D">
        <w:rPr>
          <w:sz w:val="30"/>
          <w:szCs w:val="30"/>
        </w:rPr>
        <w:t xml:space="preserve"> </w:t>
      </w:r>
      <w:r w:rsidR="008979ED" w:rsidRPr="008979ED">
        <w:rPr>
          <w:sz w:val="30"/>
          <w:szCs w:val="30"/>
        </w:rPr>
        <w:t>комитет РЕШИЛ:</w:t>
      </w:r>
    </w:p>
    <w:p w:rsidR="007C5625" w:rsidRPr="00150A66" w:rsidRDefault="00150A66" w:rsidP="00F462B6">
      <w:pPr>
        <w:pStyle w:val="af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1. </w:t>
      </w:r>
      <w:r w:rsidR="00A62321" w:rsidRPr="00150A66">
        <w:rPr>
          <w:sz w:val="30"/>
          <w:szCs w:val="30"/>
        </w:rPr>
        <w:t xml:space="preserve">Определить, что предложение органа, осуществляющего владельческий надзор, по определению позиции представителя государства в органах управления хозяйственных обществ, акции (доли в уставных фондах) которых принадлежат </w:t>
      </w:r>
      <w:r w:rsidR="00D1205D" w:rsidRPr="00150A66">
        <w:rPr>
          <w:sz w:val="30"/>
          <w:szCs w:val="30"/>
        </w:rPr>
        <w:t>Ошмянскому району</w:t>
      </w:r>
      <w:r w:rsidR="00484E11" w:rsidRPr="00150A66">
        <w:rPr>
          <w:sz w:val="30"/>
          <w:szCs w:val="30"/>
        </w:rPr>
        <w:t>,</w:t>
      </w:r>
      <w:r w:rsidR="00A62321" w:rsidRPr="00150A66">
        <w:rPr>
          <w:sz w:val="30"/>
          <w:szCs w:val="30"/>
        </w:rPr>
        <w:t xml:space="preserve"> по вопросам изменения размера уставного фонда общества, реорганизации и ликвидации</w:t>
      </w:r>
      <w:r w:rsidR="006A677D" w:rsidRPr="00150A66">
        <w:rPr>
          <w:sz w:val="30"/>
          <w:szCs w:val="30"/>
        </w:rPr>
        <w:t xml:space="preserve"> общества, совершения</w:t>
      </w:r>
      <w:r w:rsidR="00A62321" w:rsidRPr="00150A66">
        <w:rPr>
          <w:sz w:val="30"/>
          <w:szCs w:val="30"/>
        </w:rPr>
        <w:t xml:space="preserve"> сделок, влекущих отчуждение имущества общества, являющихся в соответствии со статьей 58 Закона Республики Беларусь от 9 декабря 1992 г. № 2020-XII «О хозяйственных обществах» крупными сделками (кроме сделок, связанных с приобретением акций, в том числе подписки на акции дополнительного выпуска, акционерного общества, в котором общество является участником, отказа от приобретения акций такого акционерного общества, и сделок по реализации обществом товаров (работ, услуг) собственного производства), </w:t>
      </w:r>
      <w:r w:rsidR="007E11CB" w:rsidRPr="00150A66">
        <w:rPr>
          <w:sz w:val="30"/>
          <w:szCs w:val="30"/>
        </w:rPr>
        <w:t xml:space="preserve">подлежит </w:t>
      </w:r>
      <w:r w:rsidR="00A62321" w:rsidRPr="00150A66">
        <w:rPr>
          <w:sz w:val="30"/>
          <w:szCs w:val="30"/>
        </w:rPr>
        <w:t>согласов</w:t>
      </w:r>
      <w:r w:rsidR="007E11CB" w:rsidRPr="00150A66">
        <w:rPr>
          <w:sz w:val="30"/>
          <w:szCs w:val="30"/>
        </w:rPr>
        <w:t>анию</w:t>
      </w:r>
      <w:r w:rsidR="00A62321" w:rsidRPr="00150A66">
        <w:rPr>
          <w:sz w:val="30"/>
          <w:szCs w:val="30"/>
        </w:rPr>
        <w:t xml:space="preserve"> с </w:t>
      </w:r>
      <w:r w:rsidR="002F28BF" w:rsidRPr="00150A66">
        <w:rPr>
          <w:sz w:val="30"/>
          <w:szCs w:val="30"/>
        </w:rPr>
        <w:t xml:space="preserve">Ошмянским районным </w:t>
      </w:r>
      <w:r w:rsidR="00A62321" w:rsidRPr="00150A66">
        <w:rPr>
          <w:sz w:val="30"/>
          <w:szCs w:val="30"/>
        </w:rPr>
        <w:t xml:space="preserve"> исполнительным</w:t>
      </w:r>
      <w:r w:rsidR="00B001E7" w:rsidRPr="00150A66">
        <w:rPr>
          <w:sz w:val="30"/>
          <w:szCs w:val="30"/>
        </w:rPr>
        <w:t xml:space="preserve"> комитетом</w:t>
      </w:r>
      <w:r w:rsidR="00A62321" w:rsidRPr="00150A66">
        <w:rPr>
          <w:sz w:val="30"/>
          <w:szCs w:val="30"/>
        </w:rPr>
        <w:t>.</w:t>
      </w:r>
    </w:p>
    <w:p w:rsidR="00A62321" w:rsidRPr="00150A66" w:rsidRDefault="00150A66" w:rsidP="00F462B6">
      <w:pPr>
        <w:pStyle w:val="af"/>
        <w:tabs>
          <w:tab w:val="left" w:pos="1134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2. </w:t>
      </w:r>
      <w:r w:rsidR="00A62321" w:rsidRPr="00150A66">
        <w:rPr>
          <w:sz w:val="30"/>
          <w:szCs w:val="30"/>
        </w:rPr>
        <w:t xml:space="preserve">Утвердить Инструкцию о порядке подготовки проектов решений </w:t>
      </w:r>
      <w:r w:rsidR="002F28BF" w:rsidRPr="00150A66">
        <w:rPr>
          <w:sz w:val="30"/>
          <w:szCs w:val="30"/>
        </w:rPr>
        <w:t>Ошмянского районного</w:t>
      </w:r>
      <w:r w:rsidR="006A677D" w:rsidRPr="00150A66">
        <w:rPr>
          <w:sz w:val="30"/>
          <w:szCs w:val="30"/>
        </w:rPr>
        <w:t xml:space="preserve"> исполнительного комитета</w:t>
      </w:r>
      <w:r w:rsidR="00A62321" w:rsidRPr="00150A66">
        <w:rPr>
          <w:sz w:val="30"/>
          <w:szCs w:val="30"/>
        </w:rPr>
        <w:t xml:space="preserve"> и распоряжений председателя </w:t>
      </w:r>
      <w:r w:rsidR="002F28BF" w:rsidRPr="00150A66">
        <w:rPr>
          <w:sz w:val="30"/>
          <w:szCs w:val="30"/>
        </w:rPr>
        <w:t xml:space="preserve">Ошмянского районного </w:t>
      </w:r>
      <w:r w:rsidR="006A677D" w:rsidRPr="00150A66">
        <w:rPr>
          <w:sz w:val="30"/>
          <w:szCs w:val="30"/>
        </w:rPr>
        <w:t>исполнительного комитета</w:t>
      </w:r>
      <w:r w:rsidR="00A62321" w:rsidRPr="00150A66">
        <w:rPr>
          <w:sz w:val="30"/>
          <w:szCs w:val="30"/>
        </w:rPr>
        <w:t xml:space="preserve"> по вопросам участия государства в управлении хозяйственными обществами, акции (доли в уставных фондах) которых принадлежат </w:t>
      </w:r>
      <w:r w:rsidR="002F28BF" w:rsidRPr="00150A66">
        <w:rPr>
          <w:sz w:val="30"/>
          <w:szCs w:val="30"/>
        </w:rPr>
        <w:t>Ошмянскому району</w:t>
      </w:r>
      <w:r w:rsidR="00A62321" w:rsidRPr="00150A66">
        <w:rPr>
          <w:sz w:val="30"/>
          <w:szCs w:val="30"/>
        </w:rPr>
        <w:t xml:space="preserve"> (прилагается).</w:t>
      </w:r>
    </w:p>
    <w:p w:rsidR="00A62321" w:rsidRPr="00150A66" w:rsidRDefault="00150A66" w:rsidP="00F462B6">
      <w:pPr>
        <w:pStyle w:val="af"/>
        <w:tabs>
          <w:tab w:val="left" w:pos="720"/>
          <w:tab w:val="left" w:pos="1134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3. </w:t>
      </w:r>
      <w:r w:rsidR="00D56891">
        <w:rPr>
          <w:sz w:val="30"/>
          <w:szCs w:val="30"/>
        </w:rPr>
        <w:t>Исключен</w:t>
      </w:r>
      <w:r w:rsidR="00A62321" w:rsidRPr="00150A66">
        <w:rPr>
          <w:sz w:val="30"/>
          <w:szCs w:val="30"/>
        </w:rPr>
        <w:t>.</w:t>
      </w:r>
    </w:p>
    <w:p w:rsidR="00C75C33" w:rsidRPr="00150A66" w:rsidRDefault="00150A66" w:rsidP="00F462B6">
      <w:pPr>
        <w:pStyle w:val="af"/>
        <w:tabs>
          <w:tab w:val="left" w:pos="720"/>
          <w:tab w:val="left" w:pos="1134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4. </w:t>
      </w:r>
      <w:r w:rsidR="00D56891">
        <w:rPr>
          <w:sz w:val="30"/>
          <w:szCs w:val="30"/>
        </w:rPr>
        <w:t>Исключен</w:t>
      </w:r>
      <w:r w:rsidR="00C75C33" w:rsidRPr="00150A66">
        <w:rPr>
          <w:sz w:val="30"/>
          <w:szCs w:val="30"/>
        </w:rPr>
        <w:t>.</w:t>
      </w:r>
    </w:p>
    <w:p w:rsidR="00A62321" w:rsidRPr="00150A66" w:rsidRDefault="00150A66" w:rsidP="00F462B6">
      <w:pPr>
        <w:tabs>
          <w:tab w:val="left" w:pos="720"/>
          <w:tab w:val="left" w:pos="1134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5. </w:t>
      </w:r>
      <w:r w:rsidR="00A62321" w:rsidRPr="00150A66">
        <w:rPr>
          <w:sz w:val="30"/>
          <w:szCs w:val="30"/>
        </w:rPr>
        <w:t xml:space="preserve">Уполномочить органы управления </w:t>
      </w:r>
      <w:r w:rsidR="00565D5D" w:rsidRPr="00150A66">
        <w:rPr>
          <w:sz w:val="30"/>
          <w:szCs w:val="30"/>
        </w:rPr>
        <w:t>Ошмянского районного</w:t>
      </w:r>
      <w:r w:rsidR="00B001E7" w:rsidRPr="00150A66">
        <w:rPr>
          <w:sz w:val="30"/>
          <w:szCs w:val="30"/>
        </w:rPr>
        <w:t xml:space="preserve"> исполнительного комитета</w:t>
      </w:r>
      <w:r w:rsidR="00A62321" w:rsidRPr="00150A66">
        <w:rPr>
          <w:sz w:val="30"/>
          <w:szCs w:val="30"/>
        </w:rPr>
        <w:t xml:space="preserve"> на установление порядка управления акциями (долями в уставных фондах)</w:t>
      </w:r>
      <w:r w:rsidR="00B001E7" w:rsidRPr="00150A66">
        <w:rPr>
          <w:sz w:val="30"/>
          <w:szCs w:val="30"/>
        </w:rPr>
        <w:t xml:space="preserve"> хозяйственных</w:t>
      </w:r>
      <w:r w:rsidR="006F2A85" w:rsidRPr="00150A66">
        <w:rPr>
          <w:sz w:val="30"/>
          <w:szCs w:val="30"/>
        </w:rPr>
        <w:t xml:space="preserve"> обществ</w:t>
      </w:r>
      <w:r w:rsidR="00A62321" w:rsidRPr="00150A66">
        <w:rPr>
          <w:sz w:val="30"/>
          <w:szCs w:val="30"/>
        </w:rPr>
        <w:t xml:space="preserve">, находящимися в собственности </w:t>
      </w:r>
      <w:r w:rsidR="00565D5D" w:rsidRPr="00150A66">
        <w:rPr>
          <w:sz w:val="30"/>
          <w:szCs w:val="30"/>
        </w:rPr>
        <w:t>Ошмянского района</w:t>
      </w:r>
      <w:r w:rsidR="00A62321" w:rsidRPr="00150A66">
        <w:rPr>
          <w:sz w:val="30"/>
          <w:szCs w:val="30"/>
        </w:rPr>
        <w:t xml:space="preserve"> и хозяйственном ведении или оперативном управлении государственных организаций, находящихся в их подчинении (входящих в их состав либо систему).</w:t>
      </w:r>
    </w:p>
    <w:p w:rsidR="00A62321" w:rsidRDefault="00150A66" w:rsidP="00F462B6">
      <w:pPr>
        <w:tabs>
          <w:tab w:val="left" w:pos="851"/>
          <w:tab w:val="left" w:pos="1134"/>
          <w:tab w:val="left" w:pos="1418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6. </w:t>
      </w:r>
      <w:r w:rsidR="00A62321" w:rsidRPr="00150A66">
        <w:rPr>
          <w:sz w:val="30"/>
          <w:szCs w:val="30"/>
        </w:rPr>
        <w:t>Признать утратившим</w:t>
      </w:r>
      <w:r w:rsidR="00565D5D" w:rsidRPr="00150A66">
        <w:rPr>
          <w:sz w:val="30"/>
          <w:szCs w:val="30"/>
        </w:rPr>
        <w:t xml:space="preserve"> силу решение</w:t>
      </w:r>
      <w:r w:rsidR="00A62321" w:rsidRPr="00150A66">
        <w:rPr>
          <w:sz w:val="30"/>
          <w:szCs w:val="30"/>
        </w:rPr>
        <w:t xml:space="preserve"> </w:t>
      </w:r>
      <w:r w:rsidR="00565D5D" w:rsidRPr="00150A66">
        <w:rPr>
          <w:sz w:val="30"/>
          <w:szCs w:val="30"/>
        </w:rPr>
        <w:t xml:space="preserve">Ошмянского </w:t>
      </w:r>
      <w:proofErr w:type="gramStart"/>
      <w:r w:rsidR="00565D5D" w:rsidRPr="00150A66">
        <w:rPr>
          <w:sz w:val="30"/>
          <w:szCs w:val="30"/>
        </w:rPr>
        <w:t xml:space="preserve">районного </w:t>
      </w:r>
      <w:r w:rsidR="00B001E7" w:rsidRPr="00150A66">
        <w:rPr>
          <w:sz w:val="30"/>
          <w:szCs w:val="30"/>
        </w:rPr>
        <w:t xml:space="preserve"> исполнительного</w:t>
      </w:r>
      <w:proofErr w:type="gramEnd"/>
      <w:r w:rsidR="00B001E7" w:rsidRPr="00150A66">
        <w:rPr>
          <w:sz w:val="30"/>
          <w:szCs w:val="30"/>
        </w:rPr>
        <w:t xml:space="preserve"> комитета</w:t>
      </w:r>
      <w:r w:rsidR="00A62321" w:rsidRPr="00150A66">
        <w:rPr>
          <w:sz w:val="30"/>
          <w:szCs w:val="30"/>
        </w:rPr>
        <w:t xml:space="preserve"> </w:t>
      </w:r>
      <w:r w:rsidR="00565D5D" w:rsidRPr="00150A66">
        <w:rPr>
          <w:sz w:val="30"/>
          <w:szCs w:val="30"/>
        </w:rPr>
        <w:t>от 10 мая 2017 г. № 325</w:t>
      </w:r>
      <w:r w:rsidR="00565D5D">
        <w:rPr>
          <w:sz w:val="30"/>
          <w:szCs w:val="30"/>
        </w:rPr>
        <w:t xml:space="preserve"> «О некоторых вопросах участия государства в управлении хозяйственными обществами, акции (доли в уставных фондах) которых находятся в собственности Ошмянского района»</w:t>
      </w:r>
      <w:r w:rsidR="00A62321" w:rsidRPr="00001F7A">
        <w:rPr>
          <w:sz w:val="30"/>
          <w:szCs w:val="30"/>
        </w:rPr>
        <w:t xml:space="preserve">. </w:t>
      </w:r>
    </w:p>
    <w:p w:rsidR="00240579" w:rsidRPr="00240579" w:rsidRDefault="00240579" w:rsidP="00150A66">
      <w:pPr>
        <w:spacing w:line="360" w:lineRule="auto"/>
        <w:ind w:left="720"/>
        <w:jc w:val="both"/>
        <w:rPr>
          <w:sz w:val="30"/>
          <w:szCs w:val="30"/>
        </w:rPr>
      </w:pPr>
    </w:p>
    <w:p w:rsidR="00240579" w:rsidRPr="00240579" w:rsidRDefault="00565D5D" w:rsidP="00150A66">
      <w:p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Председатель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</w:t>
      </w:r>
      <w:proofErr w:type="spellStart"/>
      <w:r>
        <w:rPr>
          <w:sz w:val="30"/>
          <w:szCs w:val="30"/>
        </w:rPr>
        <w:t>В.В.Гершгорин</w:t>
      </w:r>
      <w:proofErr w:type="spellEnd"/>
    </w:p>
    <w:p w:rsidR="00240579" w:rsidRPr="00240579" w:rsidRDefault="00240579" w:rsidP="00150A66">
      <w:pPr>
        <w:spacing w:line="360" w:lineRule="auto"/>
        <w:jc w:val="both"/>
        <w:rPr>
          <w:sz w:val="30"/>
          <w:szCs w:val="30"/>
        </w:rPr>
      </w:pPr>
    </w:p>
    <w:p w:rsidR="00240579" w:rsidRDefault="00240579" w:rsidP="00150A66">
      <w:pPr>
        <w:spacing w:line="360" w:lineRule="auto"/>
        <w:jc w:val="both"/>
        <w:rPr>
          <w:sz w:val="30"/>
          <w:szCs w:val="30"/>
        </w:rPr>
      </w:pPr>
      <w:r w:rsidRPr="00240579">
        <w:rPr>
          <w:sz w:val="30"/>
          <w:szCs w:val="30"/>
        </w:rPr>
        <w:t>Управляющи</w:t>
      </w:r>
      <w:r w:rsidR="00565D5D">
        <w:rPr>
          <w:sz w:val="30"/>
          <w:szCs w:val="30"/>
        </w:rPr>
        <w:t>й делами</w:t>
      </w:r>
      <w:r w:rsidR="00565D5D">
        <w:rPr>
          <w:sz w:val="30"/>
          <w:szCs w:val="30"/>
        </w:rPr>
        <w:tab/>
      </w:r>
      <w:r w:rsidR="00565D5D">
        <w:rPr>
          <w:sz w:val="30"/>
          <w:szCs w:val="30"/>
        </w:rPr>
        <w:tab/>
      </w:r>
      <w:r w:rsidR="00565D5D">
        <w:rPr>
          <w:sz w:val="30"/>
          <w:szCs w:val="30"/>
        </w:rPr>
        <w:tab/>
      </w:r>
      <w:r w:rsidR="00565D5D">
        <w:rPr>
          <w:sz w:val="30"/>
          <w:szCs w:val="30"/>
        </w:rPr>
        <w:tab/>
      </w:r>
      <w:r w:rsidR="00565D5D">
        <w:rPr>
          <w:sz w:val="30"/>
          <w:szCs w:val="30"/>
        </w:rPr>
        <w:tab/>
        <w:t xml:space="preserve">     </w:t>
      </w:r>
      <w:proofErr w:type="spellStart"/>
      <w:r w:rsidR="00565D5D">
        <w:rPr>
          <w:sz w:val="30"/>
          <w:szCs w:val="30"/>
        </w:rPr>
        <w:t>А.И.Юнашко</w:t>
      </w:r>
      <w:proofErr w:type="spellEnd"/>
    </w:p>
    <w:p w:rsidR="00F462B6" w:rsidRDefault="00F462B6">
      <w:p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br w:type="page"/>
      </w:r>
    </w:p>
    <w:p w:rsidR="00F462B6" w:rsidRDefault="00F462B6" w:rsidP="00847066">
      <w:pPr>
        <w:ind w:left="5670"/>
        <w:rPr>
          <w:color w:val="000000"/>
          <w:sz w:val="30"/>
          <w:szCs w:val="30"/>
        </w:rPr>
        <w:sectPr w:rsidR="00F462B6" w:rsidSect="00F462B6">
          <w:headerReference w:type="even" r:id="rId7"/>
          <w:headerReference w:type="default" r:id="rId8"/>
          <w:headerReference w:type="first" r:id="rId9"/>
          <w:pgSz w:w="11906" w:h="16838"/>
          <w:pgMar w:top="1191" w:right="595" w:bottom="1191" w:left="1729" w:header="709" w:footer="709" w:gutter="0"/>
          <w:pgNumType w:start="1"/>
          <w:cols w:space="708"/>
          <w:titlePg/>
          <w:docGrid w:linePitch="36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7"/>
        <w:gridCol w:w="3711"/>
      </w:tblGrid>
      <w:tr w:rsidR="00242540" w:rsidRPr="00462547" w:rsidTr="00D14EBC">
        <w:tc>
          <w:tcPr>
            <w:tcW w:w="30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2540" w:rsidRPr="00462547" w:rsidRDefault="00242540" w:rsidP="00D14EBC">
            <w:pPr>
              <w:pStyle w:val="cap1"/>
              <w:ind w:firstLine="709"/>
              <w:rPr>
                <w:color w:val="000000" w:themeColor="text1"/>
              </w:rPr>
            </w:pPr>
            <w:bookmarkStart w:id="0" w:name="_GoBack"/>
            <w:bookmarkEnd w:id="0"/>
            <w:r w:rsidRPr="00462547">
              <w:rPr>
                <w:color w:val="000000" w:themeColor="text1"/>
              </w:rPr>
              <w:lastRenderedPageBreak/>
              <w:t> </w:t>
            </w:r>
          </w:p>
        </w:tc>
        <w:tc>
          <w:tcPr>
            <w:tcW w:w="1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2540" w:rsidRPr="00462547" w:rsidRDefault="00242540" w:rsidP="00D14EBC">
            <w:pPr>
              <w:pStyle w:val="capu1"/>
              <w:spacing w:after="0" w:line="280" w:lineRule="exact"/>
              <w:ind w:firstLine="9"/>
              <w:rPr>
                <w:color w:val="000000" w:themeColor="text1"/>
                <w:sz w:val="30"/>
                <w:szCs w:val="30"/>
              </w:rPr>
            </w:pPr>
            <w:r w:rsidRPr="00462547">
              <w:rPr>
                <w:color w:val="000000" w:themeColor="text1"/>
                <w:sz w:val="30"/>
                <w:szCs w:val="30"/>
              </w:rPr>
              <w:t>УТВЕРЖДЕНО</w:t>
            </w:r>
          </w:p>
          <w:p w:rsidR="00242540" w:rsidRPr="00462547" w:rsidRDefault="00242540" w:rsidP="00D14EBC">
            <w:pPr>
              <w:pStyle w:val="cap1"/>
              <w:spacing w:line="280" w:lineRule="exact"/>
              <w:ind w:firstLine="9"/>
              <w:rPr>
                <w:color w:val="000000" w:themeColor="text1"/>
                <w:sz w:val="30"/>
                <w:szCs w:val="30"/>
              </w:rPr>
            </w:pPr>
            <w:r w:rsidRPr="00462547">
              <w:rPr>
                <w:color w:val="000000" w:themeColor="text1"/>
                <w:sz w:val="30"/>
                <w:szCs w:val="30"/>
              </w:rPr>
              <w:t xml:space="preserve">Решение </w:t>
            </w:r>
            <w:r>
              <w:rPr>
                <w:color w:val="000000" w:themeColor="text1"/>
                <w:sz w:val="30"/>
                <w:szCs w:val="30"/>
              </w:rPr>
              <w:t>Ошмянского районного</w:t>
            </w:r>
            <w:r w:rsidRPr="00462547">
              <w:rPr>
                <w:color w:val="000000" w:themeColor="text1"/>
                <w:sz w:val="30"/>
                <w:szCs w:val="30"/>
              </w:rPr>
              <w:t xml:space="preserve"> исполнительного комитета</w:t>
            </w:r>
          </w:p>
          <w:p w:rsidR="00242540" w:rsidRPr="00462547" w:rsidRDefault="00317711" w:rsidP="00D14EBC">
            <w:pPr>
              <w:pStyle w:val="cap1"/>
              <w:spacing w:line="280" w:lineRule="exact"/>
              <w:ind w:firstLine="9"/>
              <w:rPr>
                <w:color w:val="000000" w:themeColor="text1"/>
              </w:rPr>
            </w:pPr>
            <w:r>
              <w:rPr>
                <w:color w:val="000000" w:themeColor="text1"/>
                <w:sz w:val="30"/>
                <w:szCs w:val="30"/>
              </w:rPr>
              <w:t>19.01.2023</w:t>
            </w:r>
            <w:r w:rsidR="00242540" w:rsidRPr="00462547">
              <w:rPr>
                <w:color w:val="000000" w:themeColor="text1"/>
                <w:sz w:val="30"/>
                <w:szCs w:val="30"/>
              </w:rPr>
              <w:t> №</w:t>
            </w:r>
            <w:r>
              <w:rPr>
                <w:color w:val="000000" w:themeColor="text1"/>
                <w:sz w:val="30"/>
                <w:szCs w:val="30"/>
              </w:rPr>
              <w:t xml:space="preserve"> 1032</w:t>
            </w:r>
          </w:p>
        </w:tc>
      </w:tr>
    </w:tbl>
    <w:p w:rsidR="00242540" w:rsidRPr="00462547" w:rsidRDefault="00242540" w:rsidP="00150A66">
      <w:pPr>
        <w:pStyle w:val="titleu"/>
        <w:spacing w:before="0" w:after="0" w:line="360" w:lineRule="auto"/>
        <w:rPr>
          <w:color w:val="000000" w:themeColor="text1"/>
          <w:sz w:val="30"/>
          <w:szCs w:val="30"/>
        </w:rPr>
      </w:pPr>
    </w:p>
    <w:p w:rsidR="00242540" w:rsidRPr="00462547" w:rsidRDefault="00242540" w:rsidP="00242540">
      <w:pPr>
        <w:pStyle w:val="titleu"/>
        <w:spacing w:before="0" w:after="0" w:line="280" w:lineRule="exact"/>
        <w:ind w:right="2834"/>
        <w:jc w:val="both"/>
        <w:rPr>
          <w:b w:val="0"/>
          <w:color w:val="000000" w:themeColor="text1"/>
          <w:sz w:val="30"/>
          <w:szCs w:val="30"/>
        </w:rPr>
      </w:pPr>
      <w:r w:rsidRPr="00462547">
        <w:rPr>
          <w:b w:val="0"/>
          <w:color w:val="000000" w:themeColor="text1"/>
          <w:sz w:val="30"/>
          <w:szCs w:val="30"/>
        </w:rPr>
        <w:t>ИНСТРУКЦИЯ</w:t>
      </w:r>
      <w:r w:rsidRPr="00462547">
        <w:rPr>
          <w:b w:val="0"/>
          <w:color w:val="000000" w:themeColor="text1"/>
          <w:sz w:val="30"/>
          <w:szCs w:val="30"/>
        </w:rPr>
        <w:br/>
        <w:t xml:space="preserve">о порядке подготовки проектов решений </w:t>
      </w:r>
      <w:r>
        <w:rPr>
          <w:b w:val="0"/>
          <w:color w:val="000000" w:themeColor="text1"/>
          <w:sz w:val="30"/>
          <w:szCs w:val="30"/>
        </w:rPr>
        <w:t>Ошмянского районного</w:t>
      </w:r>
      <w:r w:rsidRPr="00462547">
        <w:rPr>
          <w:b w:val="0"/>
          <w:color w:val="000000" w:themeColor="text1"/>
          <w:sz w:val="30"/>
          <w:szCs w:val="30"/>
        </w:rPr>
        <w:t xml:space="preserve"> исполнительного комитета и распоряжений председателя </w:t>
      </w:r>
      <w:r>
        <w:rPr>
          <w:b w:val="0"/>
          <w:color w:val="000000" w:themeColor="text1"/>
          <w:sz w:val="30"/>
          <w:szCs w:val="30"/>
        </w:rPr>
        <w:t>Ошмянского районного</w:t>
      </w:r>
      <w:r w:rsidRPr="00462547">
        <w:rPr>
          <w:b w:val="0"/>
          <w:color w:val="000000" w:themeColor="text1"/>
          <w:sz w:val="30"/>
          <w:szCs w:val="30"/>
        </w:rPr>
        <w:t xml:space="preserve"> исполнительного комитета по вопросам участия государства в управлении хозяйственными обществами, акции (доли в уставных фондах) которых принадлежат </w:t>
      </w:r>
      <w:r>
        <w:rPr>
          <w:b w:val="0"/>
          <w:color w:val="000000" w:themeColor="text1"/>
          <w:sz w:val="30"/>
          <w:szCs w:val="30"/>
        </w:rPr>
        <w:t>Ошмянскому району</w:t>
      </w:r>
    </w:p>
    <w:p w:rsidR="00242540" w:rsidRPr="00462547" w:rsidRDefault="00242540" w:rsidP="00150A66">
      <w:pPr>
        <w:pStyle w:val="point"/>
        <w:spacing w:line="360" w:lineRule="auto"/>
        <w:ind w:firstLine="709"/>
        <w:rPr>
          <w:color w:val="000000" w:themeColor="text1"/>
          <w:sz w:val="30"/>
          <w:szCs w:val="30"/>
        </w:rPr>
      </w:pPr>
    </w:p>
    <w:p w:rsidR="00242540" w:rsidRPr="00462547" w:rsidRDefault="00242540" w:rsidP="00242540">
      <w:pPr>
        <w:pStyle w:val="point"/>
        <w:tabs>
          <w:tab w:val="left" w:pos="993"/>
          <w:tab w:val="left" w:pos="1134"/>
        </w:tabs>
        <w:ind w:firstLine="709"/>
        <w:rPr>
          <w:color w:val="000000" w:themeColor="text1"/>
          <w:sz w:val="30"/>
          <w:szCs w:val="30"/>
        </w:rPr>
      </w:pPr>
      <w:r w:rsidRPr="00462547">
        <w:rPr>
          <w:color w:val="000000" w:themeColor="text1"/>
          <w:sz w:val="30"/>
          <w:szCs w:val="30"/>
        </w:rPr>
        <w:t xml:space="preserve">1. Настоящая Инструкция определяет порядок подготовки проектов решений </w:t>
      </w:r>
      <w:r>
        <w:rPr>
          <w:color w:val="000000" w:themeColor="text1"/>
          <w:sz w:val="30"/>
          <w:szCs w:val="30"/>
        </w:rPr>
        <w:t>Ошмянского районного</w:t>
      </w:r>
      <w:r w:rsidRPr="00462547">
        <w:rPr>
          <w:color w:val="000000" w:themeColor="text1"/>
          <w:sz w:val="30"/>
          <w:szCs w:val="30"/>
        </w:rPr>
        <w:t xml:space="preserve"> исполнительного комитета (далее – </w:t>
      </w:r>
      <w:r>
        <w:rPr>
          <w:color w:val="000000" w:themeColor="text1"/>
          <w:sz w:val="30"/>
          <w:szCs w:val="30"/>
        </w:rPr>
        <w:t>Ошмянский райисполком</w:t>
      </w:r>
      <w:r w:rsidRPr="00462547">
        <w:rPr>
          <w:color w:val="000000" w:themeColor="text1"/>
          <w:sz w:val="30"/>
          <w:szCs w:val="30"/>
        </w:rPr>
        <w:t xml:space="preserve">) и распоряжений председателя </w:t>
      </w:r>
      <w:r>
        <w:rPr>
          <w:color w:val="000000" w:themeColor="text1"/>
          <w:sz w:val="30"/>
          <w:szCs w:val="30"/>
        </w:rPr>
        <w:t>Ошмянского райисполкома</w:t>
      </w:r>
      <w:r w:rsidRPr="00462547">
        <w:rPr>
          <w:color w:val="000000" w:themeColor="text1"/>
          <w:sz w:val="30"/>
          <w:szCs w:val="30"/>
        </w:rPr>
        <w:t xml:space="preserve"> по вопросам участия государства в управлении хозяйственными обществами, акции (доли в уставных фондах) которых принадлежат </w:t>
      </w:r>
      <w:r>
        <w:rPr>
          <w:color w:val="000000" w:themeColor="text1"/>
          <w:sz w:val="30"/>
          <w:szCs w:val="30"/>
        </w:rPr>
        <w:t>Ошмянскому району</w:t>
      </w:r>
      <w:r w:rsidRPr="00462547">
        <w:rPr>
          <w:color w:val="000000" w:themeColor="text1"/>
          <w:sz w:val="30"/>
          <w:szCs w:val="30"/>
        </w:rPr>
        <w:t xml:space="preserve"> (далее – хозяйственные общества).</w:t>
      </w:r>
    </w:p>
    <w:p w:rsidR="00242540" w:rsidRPr="00462547" w:rsidRDefault="00242540" w:rsidP="00242540">
      <w:pPr>
        <w:pStyle w:val="point"/>
        <w:tabs>
          <w:tab w:val="left" w:pos="1134"/>
        </w:tabs>
        <w:ind w:firstLine="709"/>
        <w:rPr>
          <w:color w:val="000000" w:themeColor="text1"/>
          <w:sz w:val="30"/>
          <w:szCs w:val="30"/>
        </w:rPr>
      </w:pPr>
      <w:r w:rsidRPr="00462547">
        <w:rPr>
          <w:color w:val="000000" w:themeColor="text1"/>
          <w:sz w:val="30"/>
          <w:szCs w:val="30"/>
        </w:rPr>
        <w:t>2.</w:t>
      </w:r>
      <w:r w:rsidRPr="00462547">
        <w:rPr>
          <w:color w:val="000000" w:themeColor="text1"/>
          <w:sz w:val="30"/>
          <w:szCs w:val="30"/>
        </w:rPr>
        <w:tab/>
        <w:t xml:space="preserve">Инструкция определяет порядок подготовки органами государственного управления и иными государственными организациями, уполномоченными управлять принадлежащими </w:t>
      </w:r>
      <w:r>
        <w:rPr>
          <w:color w:val="000000" w:themeColor="text1"/>
          <w:sz w:val="30"/>
          <w:szCs w:val="30"/>
        </w:rPr>
        <w:t>Ошмянскому району</w:t>
      </w:r>
      <w:r w:rsidRPr="00462547">
        <w:rPr>
          <w:color w:val="000000" w:themeColor="text1"/>
          <w:sz w:val="30"/>
          <w:szCs w:val="30"/>
        </w:rPr>
        <w:t xml:space="preserve"> акциями (долями в уставных фондах) хозяйственных обществ (далее – органы, осуществляющие владельческий надзор):</w:t>
      </w:r>
    </w:p>
    <w:p w:rsidR="00242540" w:rsidRPr="00462547" w:rsidRDefault="00242540" w:rsidP="00242540">
      <w:pPr>
        <w:pStyle w:val="point"/>
        <w:ind w:firstLine="709"/>
        <w:rPr>
          <w:color w:val="000000" w:themeColor="text1"/>
          <w:sz w:val="30"/>
          <w:szCs w:val="30"/>
        </w:rPr>
      </w:pPr>
      <w:r w:rsidRPr="00462547">
        <w:rPr>
          <w:color w:val="000000" w:themeColor="text1"/>
          <w:sz w:val="30"/>
          <w:szCs w:val="30"/>
        </w:rPr>
        <w:t xml:space="preserve">проектов распоряжений председателя </w:t>
      </w:r>
      <w:r>
        <w:rPr>
          <w:color w:val="000000" w:themeColor="text1"/>
          <w:sz w:val="30"/>
          <w:szCs w:val="30"/>
        </w:rPr>
        <w:t>Ошмянского райисполкома</w:t>
      </w:r>
      <w:r w:rsidRPr="00462547">
        <w:rPr>
          <w:color w:val="000000" w:themeColor="text1"/>
          <w:sz w:val="30"/>
          <w:szCs w:val="30"/>
        </w:rPr>
        <w:t xml:space="preserve"> о назначении (отзыве) представителей государства в органы управления хозяйственных обществ (далее – представители государства);</w:t>
      </w:r>
    </w:p>
    <w:p w:rsidR="00242540" w:rsidRPr="00462547" w:rsidRDefault="00242540" w:rsidP="00242540">
      <w:pPr>
        <w:pStyle w:val="point"/>
        <w:ind w:firstLine="709"/>
        <w:rPr>
          <w:color w:val="000000" w:themeColor="text1"/>
          <w:sz w:val="30"/>
          <w:szCs w:val="30"/>
        </w:rPr>
      </w:pPr>
      <w:r w:rsidRPr="00462547">
        <w:rPr>
          <w:color w:val="000000" w:themeColor="text1"/>
          <w:sz w:val="30"/>
          <w:szCs w:val="30"/>
        </w:rPr>
        <w:t xml:space="preserve">проектов решений </w:t>
      </w:r>
      <w:r>
        <w:rPr>
          <w:color w:val="000000" w:themeColor="text1"/>
          <w:sz w:val="30"/>
          <w:szCs w:val="30"/>
        </w:rPr>
        <w:t>Ошмянского райисполкома</w:t>
      </w:r>
      <w:r w:rsidRPr="00462547">
        <w:rPr>
          <w:color w:val="000000" w:themeColor="text1"/>
          <w:sz w:val="30"/>
          <w:szCs w:val="30"/>
        </w:rPr>
        <w:t xml:space="preserve"> о согласовании предложения органа, осуществляющего владельческий надзор, по определению позиции представителя государства по вопросам:</w:t>
      </w:r>
    </w:p>
    <w:p w:rsidR="00242540" w:rsidRPr="00462547" w:rsidRDefault="00242540" w:rsidP="00242540">
      <w:pPr>
        <w:pStyle w:val="point"/>
        <w:ind w:firstLine="709"/>
        <w:rPr>
          <w:color w:val="000000" w:themeColor="text1"/>
          <w:sz w:val="30"/>
          <w:szCs w:val="30"/>
        </w:rPr>
      </w:pPr>
      <w:r w:rsidRPr="00462547">
        <w:rPr>
          <w:color w:val="000000" w:themeColor="text1"/>
          <w:sz w:val="30"/>
          <w:szCs w:val="30"/>
        </w:rPr>
        <w:t>изменения размера уставного фонда хозяйственных обществ;</w:t>
      </w:r>
    </w:p>
    <w:p w:rsidR="00242540" w:rsidRDefault="00242540" w:rsidP="00242540">
      <w:pPr>
        <w:pStyle w:val="point"/>
        <w:ind w:firstLine="709"/>
        <w:rPr>
          <w:color w:val="000000" w:themeColor="text1"/>
          <w:sz w:val="30"/>
          <w:szCs w:val="30"/>
        </w:rPr>
      </w:pPr>
      <w:r w:rsidRPr="006A2D5E">
        <w:rPr>
          <w:color w:val="000000" w:themeColor="text1"/>
          <w:sz w:val="30"/>
          <w:szCs w:val="30"/>
        </w:rPr>
        <w:t xml:space="preserve">совершения сделок, влекущих отчуждение имущества общества, являющихся в соответствии со статьей 58 Закона Республики Беларусь от </w:t>
      </w:r>
      <w:r>
        <w:rPr>
          <w:color w:val="000000" w:themeColor="text1"/>
          <w:sz w:val="30"/>
          <w:szCs w:val="30"/>
        </w:rPr>
        <w:br/>
      </w:r>
      <w:r w:rsidRPr="006A2D5E">
        <w:rPr>
          <w:color w:val="000000" w:themeColor="text1"/>
          <w:sz w:val="30"/>
          <w:szCs w:val="30"/>
        </w:rPr>
        <w:t>9 декабря 1992 г. № 2020-XII «О хозяйственных обществах» крупными сделками (кроме сделок, связанных с приобретением акций, в том числе подписки на акции дополнительного выпуска, акционерного общества, в котором общество является участником, отказа от приобретения акций такого акционерного общества, и сделок по реализации обществом товаров (работ, услуг) собственного производства)</w:t>
      </w:r>
      <w:r>
        <w:rPr>
          <w:color w:val="000000" w:themeColor="text1"/>
          <w:sz w:val="30"/>
          <w:szCs w:val="30"/>
        </w:rPr>
        <w:t xml:space="preserve"> (далее – крупная сделка);</w:t>
      </w:r>
    </w:p>
    <w:p w:rsidR="00242540" w:rsidRPr="00462547" w:rsidRDefault="00242540" w:rsidP="00242540">
      <w:pPr>
        <w:pStyle w:val="point"/>
        <w:ind w:firstLine="709"/>
        <w:rPr>
          <w:color w:val="000000" w:themeColor="text1"/>
          <w:sz w:val="30"/>
          <w:szCs w:val="30"/>
        </w:rPr>
      </w:pPr>
      <w:r w:rsidRPr="00462547">
        <w:rPr>
          <w:color w:val="000000" w:themeColor="text1"/>
          <w:sz w:val="30"/>
          <w:szCs w:val="30"/>
        </w:rPr>
        <w:t>реорганизации хозяйственных обществ;</w:t>
      </w:r>
    </w:p>
    <w:p w:rsidR="00242540" w:rsidRPr="00462547" w:rsidRDefault="00242540" w:rsidP="00242540">
      <w:pPr>
        <w:pStyle w:val="point"/>
        <w:ind w:firstLine="709"/>
        <w:rPr>
          <w:color w:val="000000" w:themeColor="text1"/>
          <w:sz w:val="30"/>
          <w:szCs w:val="30"/>
        </w:rPr>
      </w:pPr>
      <w:r w:rsidRPr="00462547">
        <w:rPr>
          <w:color w:val="000000" w:themeColor="text1"/>
          <w:sz w:val="30"/>
          <w:szCs w:val="30"/>
        </w:rPr>
        <w:lastRenderedPageBreak/>
        <w:t>ликвидации хозяйственных обществ.</w:t>
      </w:r>
    </w:p>
    <w:p w:rsidR="00242540" w:rsidRPr="00462547" w:rsidRDefault="00242540" w:rsidP="00242540">
      <w:pPr>
        <w:pStyle w:val="point"/>
        <w:tabs>
          <w:tab w:val="left" w:pos="993"/>
        </w:tabs>
        <w:ind w:firstLine="709"/>
        <w:rPr>
          <w:color w:val="000000" w:themeColor="text1"/>
          <w:sz w:val="30"/>
          <w:szCs w:val="30"/>
        </w:rPr>
      </w:pPr>
      <w:r w:rsidRPr="00462547">
        <w:rPr>
          <w:color w:val="000000" w:themeColor="text1"/>
          <w:sz w:val="30"/>
          <w:szCs w:val="30"/>
        </w:rPr>
        <w:t>3.</w:t>
      </w:r>
      <w:r w:rsidRPr="00462547">
        <w:rPr>
          <w:color w:val="000000" w:themeColor="text1"/>
          <w:sz w:val="30"/>
          <w:szCs w:val="30"/>
        </w:rPr>
        <w:tab/>
        <w:t xml:space="preserve">Для согласования проектов распоряжений председателя </w:t>
      </w:r>
      <w:r>
        <w:rPr>
          <w:color w:val="000000" w:themeColor="text1"/>
          <w:sz w:val="30"/>
          <w:szCs w:val="30"/>
        </w:rPr>
        <w:t xml:space="preserve">Ошмянского райисполкома </w:t>
      </w:r>
      <w:r w:rsidRPr="00462547">
        <w:rPr>
          <w:color w:val="000000" w:themeColor="text1"/>
          <w:sz w:val="30"/>
          <w:szCs w:val="30"/>
        </w:rPr>
        <w:t xml:space="preserve">о назначении (отзыве) представителей государства в органы управления хозяйственных обществ и проектов решений </w:t>
      </w:r>
      <w:r>
        <w:rPr>
          <w:color w:val="000000" w:themeColor="text1"/>
          <w:sz w:val="30"/>
          <w:szCs w:val="30"/>
        </w:rPr>
        <w:t xml:space="preserve">Ошмянского райисполкома </w:t>
      </w:r>
      <w:r w:rsidRPr="00462547">
        <w:rPr>
          <w:color w:val="000000" w:themeColor="text1"/>
          <w:sz w:val="30"/>
          <w:szCs w:val="30"/>
        </w:rPr>
        <w:t>о согласовании предложения органа, осуществляющего владельческий надзор, по определению позиции представителя</w:t>
      </w:r>
      <w:r>
        <w:rPr>
          <w:color w:val="000000" w:themeColor="text1"/>
          <w:sz w:val="30"/>
          <w:szCs w:val="30"/>
        </w:rPr>
        <w:t xml:space="preserve"> государства</w:t>
      </w:r>
      <w:r w:rsidRPr="00462547">
        <w:rPr>
          <w:color w:val="000000" w:themeColor="text1"/>
          <w:sz w:val="30"/>
          <w:szCs w:val="30"/>
        </w:rPr>
        <w:t xml:space="preserve">, </w:t>
      </w:r>
      <w:r>
        <w:rPr>
          <w:color w:val="000000" w:themeColor="text1"/>
          <w:sz w:val="30"/>
          <w:szCs w:val="30"/>
        </w:rPr>
        <w:t xml:space="preserve">по вопросам, </w:t>
      </w:r>
      <w:r w:rsidRPr="00462547">
        <w:rPr>
          <w:color w:val="000000" w:themeColor="text1"/>
          <w:sz w:val="30"/>
          <w:szCs w:val="30"/>
        </w:rPr>
        <w:t xml:space="preserve">указанным в пункте 2 настоящей Инструкции, органы, осуществляющие владельческий надзор, обращаются в </w:t>
      </w:r>
      <w:r>
        <w:rPr>
          <w:color w:val="000000" w:themeColor="text1"/>
          <w:sz w:val="30"/>
          <w:szCs w:val="30"/>
        </w:rPr>
        <w:t xml:space="preserve">Ошмянский райисполком </w:t>
      </w:r>
      <w:r w:rsidRPr="00462547">
        <w:rPr>
          <w:color w:val="000000" w:themeColor="text1"/>
          <w:sz w:val="30"/>
          <w:szCs w:val="30"/>
        </w:rPr>
        <w:t xml:space="preserve">с соответствующим проектом распоряжения председателя </w:t>
      </w:r>
      <w:r>
        <w:rPr>
          <w:color w:val="000000" w:themeColor="text1"/>
          <w:sz w:val="30"/>
          <w:szCs w:val="30"/>
        </w:rPr>
        <w:t>Ошмянского райисполкома</w:t>
      </w:r>
      <w:r w:rsidRPr="00462547">
        <w:rPr>
          <w:color w:val="000000" w:themeColor="text1"/>
          <w:sz w:val="30"/>
          <w:szCs w:val="30"/>
        </w:rPr>
        <w:t xml:space="preserve">, решения </w:t>
      </w:r>
      <w:r>
        <w:rPr>
          <w:color w:val="000000" w:themeColor="text1"/>
          <w:sz w:val="30"/>
          <w:szCs w:val="30"/>
        </w:rPr>
        <w:t xml:space="preserve">Ошмянского райисполкома </w:t>
      </w:r>
      <w:r w:rsidRPr="00462547">
        <w:rPr>
          <w:color w:val="000000" w:themeColor="text1"/>
          <w:sz w:val="30"/>
          <w:szCs w:val="30"/>
        </w:rPr>
        <w:t>и письменным ходатайством, подписанным руководителем (заместителем руководителя) органа, осуществляющего владельческий надзор (далее – ходатайство). К ходатайству прилагаются документы, указанные в пунктах 5</w:t>
      </w:r>
      <w:r>
        <w:rPr>
          <w:color w:val="000000" w:themeColor="text1"/>
          <w:sz w:val="30"/>
          <w:szCs w:val="30"/>
        </w:rPr>
        <w:t xml:space="preserve"> – </w:t>
      </w:r>
      <w:r w:rsidR="00566264">
        <w:rPr>
          <w:color w:val="000000" w:themeColor="text1"/>
          <w:sz w:val="30"/>
          <w:szCs w:val="30"/>
        </w:rPr>
        <w:t>9</w:t>
      </w:r>
      <w:r w:rsidRPr="00462547">
        <w:rPr>
          <w:color w:val="000000" w:themeColor="text1"/>
          <w:sz w:val="30"/>
          <w:szCs w:val="30"/>
        </w:rPr>
        <w:t xml:space="preserve"> настоящей Инструкции</w:t>
      </w:r>
      <w:r>
        <w:rPr>
          <w:color w:val="000000" w:themeColor="text1"/>
          <w:sz w:val="30"/>
          <w:szCs w:val="30"/>
        </w:rPr>
        <w:t>.</w:t>
      </w:r>
    </w:p>
    <w:p w:rsidR="00242540" w:rsidRPr="00462547" w:rsidRDefault="00242540" w:rsidP="00242540">
      <w:pPr>
        <w:pStyle w:val="point"/>
        <w:ind w:firstLine="709"/>
        <w:rPr>
          <w:color w:val="000000" w:themeColor="text1"/>
          <w:sz w:val="30"/>
          <w:szCs w:val="30"/>
        </w:rPr>
      </w:pPr>
      <w:r w:rsidRPr="00462547">
        <w:rPr>
          <w:color w:val="000000" w:themeColor="text1"/>
          <w:sz w:val="30"/>
          <w:szCs w:val="30"/>
        </w:rPr>
        <w:t xml:space="preserve">4. При рассмотрении представленных документов </w:t>
      </w:r>
      <w:r>
        <w:rPr>
          <w:color w:val="000000" w:themeColor="text1"/>
          <w:sz w:val="30"/>
          <w:szCs w:val="30"/>
        </w:rPr>
        <w:t xml:space="preserve">Ошмянский </w:t>
      </w:r>
      <w:proofErr w:type="gramStart"/>
      <w:r>
        <w:rPr>
          <w:color w:val="000000" w:themeColor="text1"/>
          <w:sz w:val="30"/>
          <w:szCs w:val="30"/>
        </w:rPr>
        <w:t xml:space="preserve">райисполком </w:t>
      </w:r>
      <w:r w:rsidRPr="00462547">
        <w:rPr>
          <w:color w:val="000000" w:themeColor="text1"/>
          <w:sz w:val="30"/>
          <w:szCs w:val="30"/>
        </w:rPr>
        <w:t xml:space="preserve"> вправе</w:t>
      </w:r>
      <w:proofErr w:type="gramEnd"/>
      <w:r w:rsidRPr="00462547">
        <w:rPr>
          <w:color w:val="000000" w:themeColor="text1"/>
          <w:sz w:val="30"/>
          <w:szCs w:val="30"/>
        </w:rPr>
        <w:t xml:space="preserve"> потребовать от органов, осуществляющих владельческий надзор, их доработки и (или) уточнения.</w:t>
      </w:r>
    </w:p>
    <w:p w:rsidR="00242540" w:rsidRDefault="00242540" w:rsidP="00242540">
      <w:pPr>
        <w:pStyle w:val="point"/>
        <w:ind w:firstLine="709"/>
        <w:rPr>
          <w:color w:val="000000" w:themeColor="text1"/>
          <w:sz w:val="30"/>
          <w:szCs w:val="30"/>
        </w:rPr>
      </w:pPr>
      <w:r w:rsidRPr="00462547">
        <w:rPr>
          <w:color w:val="000000" w:themeColor="text1"/>
          <w:sz w:val="30"/>
          <w:szCs w:val="30"/>
        </w:rPr>
        <w:t xml:space="preserve">5. Для согласования проектов распоряжений председателя </w:t>
      </w:r>
      <w:r>
        <w:rPr>
          <w:color w:val="000000" w:themeColor="text1"/>
          <w:sz w:val="30"/>
          <w:szCs w:val="30"/>
        </w:rPr>
        <w:t xml:space="preserve">Ошмянского райисполкома </w:t>
      </w:r>
      <w:r w:rsidRPr="00462547">
        <w:rPr>
          <w:color w:val="000000" w:themeColor="text1"/>
          <w:sz w:val="30"/>
          <w:szCs w:val="30"/>
        </w:rPr>
        <w:t xml:space="preserve">о назначении (отзыве) представителей государства в </w:t>
      </w:r>
      <w:r>
        <w:rPr>
          <w:color w:val="000000" w:themeColor="text1"/>
          <w:sz w:val="30"/>
          <w:szCs w:val="30"/>
        </w:rPr>
        <w:t xml:space="preserve">Ошмянский райисполком </w:t>
      </w:r>
      <w:r w:rsidRPr="00462547">
        <w:rPr>
          <w:color w:val="000000" w:themeColor="text1"/>
          <w:sz w:val="30"/>
          <w:szCs w:val="30"/>
        </w:rPr>
        <w:t>представляется ходатайство, содержащее:</w:t>
      </w:r>
    </w:p>
    <w:p w:rsidR="00242540" w:rsidRPr="00462547" w:rsidRDefault="00242540" w:rsidP="00242540">
      <w:pPr>
        <w:pStyle w:val="newncpi"/>
        <w:ind w:firstLine="709"/>
        <w:rPr>
          <w:color w:val="000000" w:themeColor="text1"/>
          <w:sz w:val="30"/>
          <w:szCs w:val="30"/>
        </w:rPr>
      </w:pPr>
      <w:r w:rsidRPr="00462547">
        <w:rPr>
          <w:color w:val="000000" w:themeColor="text1"/>
          <w:sz w:val="30"/>
          <w:szCs w:val="30"/>
        </w:rPr>
        <w:t>сведения о кандидатуре для назначения представителем государства</w:t>
      </w:r>
      <w:r>
        <w:rPr>
          <w:color w:val="000000" w:themeColor="text1"/>
          <w:sz w:val="30"/>
          <w:szCs w:val="30"/>
        </w:rPr>
        <w:t>:</w:t>
      </w:r>
      <w:r w:rsidRPr="00462547">
        <w:rPr>
          <w:color w:val="000000" w:themeColor="text1"/>
          <w:sz w:val="30"/>
          <w:szCs w:val="30"/>
        </w:rPr>
        <w:t xml:space="preserve"> фамилию, собственное имя и отчество (если таковое имеется) гражданина Республики Беларусь, место его работы и занимаемая должность, стаж работы, образование, номер и дата выдачи ему удостоверения на право быть назначенным представителем государства в органы управления хозяйственного общества, обоснование необходимости предлагаемого назначения представителем государства;</w:t>
      </w:r>
    </w:p>
    <w:p w:rsidR="00242540" w:rsidRPr="00462547" w:rsidRDefault="00242540" w:rsidP="00242540">
      <w:pPr>
        <w:pStyle w:val="newncpi"/>
        <w:ind w:firstLine="709"/>
        <w:rPr>
          <w:color w:val="000000" w:themeColor="text1"/>
          <w:sz w:val="30"/>
          <w:szCs w:val="30"/>
        </w:rPr>
      </w:pPr>
      <w:r w:rsidRPr="00462547">
        <w:rPr>
          <w:color w:val="000000" w:themeColor="text1"/>
          <w:sz w:val="30"/>
          <w:szCs w:val="30"/>
        </w:rPr>
        <w:t>сведения о ранее назначенных представителях государства в органы управления хозяйственного общества, в том числе о представителе государства, полномочия которого предусматривается прекратить, – фамилию, собственное имя и отчество (если таковое имеется), место работы и занимаемая должность, дата назначения представителем государства, причины отзыва представителя государства (в случае, если органом, осуществляющим владельческий надзор, ранее назначался представитель государства в органы управления хозяйственного общества)</w:t>
      </w:r>
      <w:r>
        <w:rPr>
          <w:color w:val="000000" w:themeColor="text1"/>
          <w:sz w:val="30"/>
          <w:szCs w:val="30"/>
        </w:rPr>
        <w:t>.</w:t>
      </w:r>
    </w:p>
    <w:p w:rsidR="00150A66" w:rsidRDefault="00242540" w:rsidP="00242540">
      <w:pPr>
        <w:pStyle w:val="newncpi"/>
        <w:ind w:firstLine="709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К ходатайству прилагаются:</w:t>
      </w:r>
    </w:p>
    <w:p w:rsidR="00242540" w:rsidRPr="00462547" w:rsidRDefault="00242540" w:rsidP="00242540">
      <w:pPr>
        <w:pStyle w:val="newncpi"/>
        <w:ind w:firstLine="709"/>
        <w:rPr>
          <w:color w:val="000000" w:themeColor="text1"/>
          <w:sz w:val="30"/>
          <w:szCs w:val="30"/>
        </w:rPr>
      </w:pPr>
      <w:r w:rsidRPr="00462547">
        <w:rPr>
          <w:color w:val="000000" w:themeColor="text1"/>
          <w:sz w:val="30"/>
          <w:szCs w:val="30"/>
        </w:rPr>
        <w:t>копия удостоверения на право быть назначенным представителем государства (для представителей государства, впервые назначаемых в органы управления хозяйственных обществ);</w:t>
      </w:r>
    </w:p>
    <w:p w:rsidR="00242540" w:rsidRPr="00462547" w:rsidRDefault="00242540" w:rsidP="00242540">
      <w:pPr>
        <w:pStyle w:val="newncpi"/>
        <w:ind w:firstLine="709"/>
        <w:rPr>
          <w:color w:val="000000" w:themeColor="text1"/>
          <w:sz w:val="30"/>
          <w:szCs w:val="30"/>
        </w:rPr>
      </w:pPr>
      <w:r w:rsidRPr="00462547">
        <w:rPr>
          <w:color w:val="000000" w:themeColor="text1"/>
          <w:sz w:val="30"/>
          <w:szCs w:val="30"/>
        </w:rPr>
        <w:lastRenderedPageBreak/>
        <w:t>копия свидетельства о последнем повышении квалификации (для назначаемых представителей).</w:t>
      </w:r>
    </w:p>
    <w:p w:rsidR="00242540" w:rsidRPr="00462547" w:rsidRDefault="00242540" w:rsidP="00242540">
      <w:pPr>
        <w:pStyle w:val="point"/>
        <w:ind w:firstLine="709"/>
        <w:rPr>
          <w:color w:val="000000" w:themeColor="text1"/>
          <w:sz w:val="30"/>
          <w:szCs w:val="30"/>
        </w:rPr>
      </w:pPr>
      <w:r w:rsidRPr="00462547">
        <w:rPr>
          <w:color w:val="000000" w:themeColor="text1"/>
          <w:sz w:val="30"/>
          <w:szCs w:val="30"/>
        </w:rPr>
        <w:t xml:space="preserve">6. Для согласования проекта решения </w:t>
      </w:r>
      <w:r>
        <w:rPr>
          <w:color w:val="000000" w:themeColor="text1"/>
          <w:sz w:val="30"/>
          <w:szCs w:val="30"/>
        </w:rPr>
        <w:t xml:space="preserve">Ошмянского райисполкома </w:t>
      </w:r>
      <w:r w:rsidRPr="00462547">
        <w:rPr>
          <w:color w:val="000000" w:themeColor="text1"/>
          <w:sz w:val="30"/>
          <w:szCs w:val="30"/>
        </w:rPr>
        <w:t>о согласовании предложения органа, осуществляющего владельческий надзор, по определению позиции представителей государства по вопросу изменения размера уставного фонда хозяйственных обществ в случаях:</w:t>
      </w:r>
    </w:p>
    <w:p w:rsidR="00242540" w:rsidRPr="00462547" w:rsidRDefault="00242540" w:rsidP="00242540">
      <w:pPr>
        <w:pStyle w:val="underpoint"/>
        <w:ind w:firstLine="709"/>
        <w:rPr>
          <w:color w:val="000000" w:themeColor="text1"/>
          <w:sz w:val="30"/>
          <w:szCs w:val="30"/>
        </w:rPr>
      </w:pPr>
      <w:r w:rsidRPr="00462547">
        <w:rPr>
          <w:color w:val="000000" w:themeColor="text1"/>
          <w:sz w:val="30"/>
          <w:szCs w:val="30"/>
        </w:rPr>
        <w:t xml:space="preserve">6.1. увеличения размера уставного фонда хозяйственных обществ путем выпуска дополнительных акций либо увеличения номинальной стоимости акций за счет источников собственных средств хозяйственных обществ в порядке, установленном законодательством, в </w:t>
      </w:r>
      <w:r>
        <w:rPr>
          <w:color w:val="000000" w:themeColor="text1"/>
          <w:sz w:val="30"/>
          <w:szCs w:val="30"/>
        </w:rPr>
        <w:t xml:space="preserve">Ошмянский </w:t>
      </w:r>
      <w:proofErr w:type="gramStart"/>
      <w:r>
        <w:rPr>
          <w:color w:val="000000" w:themeColor="text1"/>
          <w:sz w:val="30"/>
          <w:szCs w:val="30"/>
        </w:rPr>
        <w:t xml:space="preserve">райисполком </w:t>
      </w:r>
      <w:r w:rsidRPr="00462547">
        <w:rPr>
          <w:color w:val="000000" w:themeColor="text1"/>
          <w:sz w:val="30"/>
          <w:szCs w:val="30"/>
        </w:rPr>
        <w:t xml:space="preserve"> представляются</w:t>
      </w:r>
      <w:proofErr w:type="gramEnd"/>
      <w:r w:rsidRPr="00462547">
        <w:rPr>
          <w:color w:val="000000" w:themeColor="text1"/>
          <w:sz w:val="30"/>
          <w:szCs w:val="30"/>
        </w:rPr>
        <w:t>:</w:t>
      </w:r>
    </w:p>
    <w:p w:rsidR="00242540" w:rsidRPr="00462547" w:rsidRDefault="00242540" w:rsidP="00242540">
      <w:pPr>
        <w:pStyle w:val="newncpi"/>
        <w:ind w:firstLine="709"/>
        <w:rPr>
          <w:color w:val="000000" w:themeColor="text1"/>
          <w:sz w:val="30"/>
          <w:szCs w:val="30"/>
        </w:rPr>
      </w:pPr>
      <w:r w:rsidRPr="00462547">
        <w:rPr>
          <w:color w:val="000000" w:themeColor="text1"/>
          <w:sz w:val="30"/>
          <w:szCs w:val="30"/>
        </w:rPr>
        <w:t xml:space="preserve">предложение органа, осуществляющего владельческий надзор, по определению позиции представителей государства; </w:t>
      </w:r>
    </w:p>
    <w:p w:rsidR="00242540" w:rsidRPr="00462547" w:rsidRDefault="00242540" w:rsidP="00242540">
      <w:pPr>
        <w:pStyle w:val="newncpi"/>
        <w:ind w:firstLine="709"/>
        <w:rPr>
          <w:color w:val="000000" w:themeColor="text1"/>
          <w:sz w:val="30"/>
          <w:szCs w:val="30"/>
        </w:rPr>
      </w:pPr>
      <w:r w:rsidRPr="00462547">
        <w:rPr>
          <w:color w:val="000000" w:themeColor="text1"/>
          <w:sz w:val="30"/>
          <w:szCs w:val="30"/>
        </w:rPr>
        <w:t>обоснование необходимости увеличения размера уставного фонда хозяйственного общества;</w:t>
      </w:r>
    </w:p>
    <w:p w:rsidR="00242540" w:rsidRPr="00462547" w:rsidRDefault="00242540" w:rsidP="00242540">
      <w:pPr>
        <w:pStyle w:val="newncpi"/>
        <w:ind w:firstLine="709"/>
        <w:rPr>
          <w:color w:val="000000" w:themeColor="text1"/>
          <w:sz w:val="30"/>
          <w:szCs w:val="30"/>
        </w:rPr>
      </w:pPr>
      <w:r w:rsidRPr="00462547">
        <w:rPr>
          <w:color w:val="000000" w:themeColor="text1"/>
          <w:sz w:val="30"/>
          <w:szCs w:val="30"/>
        </w:rPr>
        <w:t>проект протокола общего собрания участников хозяйственного общества по вопросу увеличения размера уставного фонда;</w:t>
      </w:r>
    </w:p>
    <w:p w:rsidR="00242540" w:rsidRPr="00462547" w:rsidRDefault="00242540" w:rsidP="00242540">
      <w:pPr>
        <w:pStyle w:val="newncpi"/>
        <w:ind w:firstLine="709"/>
        <w:rPr>
          <w:color w:val="000000" w:themeColor="text1"/>
          <w:sz w:val="30"/>
          <w:szCs w:val="30"/>
        </w:rPr>
      </w:pPr>
      <w:r w:rsidRPr="00462547">
        <w:rPr>
          <w:color w:val="000000" w:themeColor="text1"/>
          <w:sz w:val="30"/>
          <w:szCs w:val="30"/>
        </w:rPr>
        <w:t>расчет увеличения размера уставного фонда хозяйственного общества;</w:t>
      </w:r>
    </w:p>
    <w:p w:rsidR="00242540" w:rsidRPr="00462547" w:rsidRDefault="00242540" w:rsidP="00242540">
      <w:pPr>
        <w:pStyle w:val="newncpi"/>
        <w:ind w:firstLine="709"/>
        <w:rPr>
          <w:color w:val="000000" w:themeColor="text1"/>
          <w:sz w:val="30"/>
          <w:szCs w:val="30"/>
        </w:rPr>
      </w:pPr>
      <w:r w:rsidRPr="00462547">
        <w:rPr>
          <w:color w:val="000000" w:themeColor="text1"/>
          <w:sz w:val="30"/>
          <w:szCs w:val="30"/>
        </w:rPr>
        <w:t>проект изменений и (или) дополнений, вносимых в устав хозяйственного общества;</w:t>
      </w:r>
    </w:p>
    <w:p w:rsidR="00242540" w:rsidRPr="00462547" w:rsidRDefault="00242540" w:rsidP="00242540">
      <w:pPr>
        <w:pStyle w:val="newncpi"/>
        <w:ind w:firstLine="709"/>
        <w:rPr>
          <w:color w:val="000000" w:themeColor="text1"/>
          <w:sz w:val="30"/>
          <w:szCs w:val="30"/>
        </w:rPr>
      </w:pPr>
      <w:r w:rsidRPr="00462547">
        <w:rPr>
          <w:color w:val="000000" w:themeColor="text1"/>
          <w:sz w:val="30"/>
          <w:szCs w:val="30"/>
        </w:rPr>
        <w:t>бухгалтерский баланс, отчет о прибылях и убытках, отчет об изменении капитала хозяйственного общества, составленные на первое число первого месяца квартала, в котором будет приниматься решение об увеличении размера уставного фонда хозяйственного общества;</w:t>
      </w:r>
    </w:p>
    <w:p w:rsidR="00242540" w:rsidRPr="00462547" w:rsidRDefault="00242540" w:rsidP="00242540">
      <w:pPr>
        <w:pStyle w:val="newncpi"/>
        <w:ind w:firstLine="709"/>
        <w:rPr>
          <w:color w:val="000000" w:themeColor="text1"/>
          <w:sz w:val="30"/>
          <w:szCs w:val="30"/>
        </w:rPr>
      </w:pPr>
      <w:r w:rsidRPr="00462547">
        <w:rPr>
          <w:color w:val="000000" w:themeColor="text1"/>
          <w:sz w:val="30"/>
          <w:szCs w:val="30"/>
        </w:rPr>
        <w:t>справка о составе счета 83 «Добавочный капитал» хозяйственного общества;</w:t>
      </w:r>
    </w:p>
    <w:p w:rsidR="00242540" w:rsidRPr="00462547" w:rsidRDefault="00242540" w:rsidP="00242540">
      <w:pPr>
        <w:pStyle w:val="newncpi"/>
        <w:ind w:firstLine="709"/>
        <w:rPr>
          <w:color w:val="000000" w:themeColor="text1"/>
          <w:sz w:val="30"/>
          <w:szCs w:val="30"/>
        </w:rPr>
      </w:pPr>
      <w:r w:rsidRPr="00462547">
        <w:rPr>
          <w:color w:val="000000" w:themeColor="text1"/>
          <w:sz w:val="30"/>
          <w:szCs w:val="30"/>
        </w:rPr>
        <w:t>акт проверки контролирующего (надзорного) органа в случае установления факта нарушения законодательства при формировании уставного фонда хозяйственного общества, созданного в процессе преобразования;</w:t>
      </w:r>
    </w:p>
    <w:p w:rsidR="00242540" w:rsidRPr="00462547" w:rsidRDefault="00242540" w:rsidP="00242540">
      <w:pPr>
        <w:pStyle w:val="newncpi"/>
        <w:ind w:firstLine="709"/>
        <w:rPr>
          <w:color w:val="000000" w:themeColor="text1"/>
          <w:sz w:val="30"/>
          <w:szCs w:val="30"/>
        </w:rPr>
      </w:pPr>
      <w:r w:rsidRPr="00462547">
        <w:rPr>
          <w:color w:val="000000" w:themeColor="text1"/>
          <w:sz w:val="30"/>
          <w:szCs w:val="30"/>
        </w:rPr>
        <w:t>расчет стоимости чистых активов хозяйственного общества, составленный на первое число первого месяца квартала, в котором будет приниматься решение об увеличении размера уставного фонда хозяйственного общества;</w:t>
      </w:r>
    </w:p>
    <w:p w:rsidR="00242540" w:rsidRPr="00462547" w:rsidRDefault="00242540" w:rsidP="00242540">
      <w:pPr>
        <w:pStyle w:val="underpoint"/>
        <w:ind w:firstLine="709"/>
        <w:rPr>
          <w:color w:val="000000" w:themeColor="text1"/>
          <w:sz w:val="30"/>
          <w:szCs w:val="30"/>
        </w:rPr>
      </w:pPr>
      <w:r w:rsidRPr="00462547">
        <w:rPr>
          <w:color w:val="000000" w:themeColor="text1"/>
          <w:sz w:val="30"/>
          <w:szCs w:val="30"/>
        </w:rPr>
        <w:t xml:space="preserve">6.2. увеличения размера уставного фонда хозяйственных обществ путем выпуска дополнительных акций за счет </w:t>
      </w:r>
      <w:r w:rsidRPr="00462547">
        <w:rPr>
          <w:rStyle w:val="word-wrapper"/>
          <w:color w:val="000000" w:themeColor="text1"/>
          <w:sz w:val="30"/>
          <w:szCs w:val="30"/>
        </w:rPr>
        <w:t xml:space="preserve">средств его акционеров, средств третьих лиц, в том числе путем зачета денежных требований к этому акционерному обществу </w:t>
      </w:r>
      <w:r w:rsidRPr="00462547">
        <w:rPr>
          <w:color w:val="000000" w:themeColor="text1"/>
          <w:sz w:val="30"/>
          <w:szCs w:val="30"/>
        </w:rPr>
        <w:t xml:space="preserve">в случаях и порядке, установленных законодательством, в </w:t>
      </w:r>
      <w:r>
        <w:rPr>
          <w:color w:val="000000" w:themeColor="text1"/>
          <w:sz w:val="30"/>
          <w:szCs w:val="30"/>
        </w:rPr>
        <w:t xml:space="preserve">Ошмянский райисполком </w:t>
      </w:r>
      <w:r w:rsidRPr="00462547">
        <w:rPr>
          <w:color w:val="000000" w:themeColor="text1"/>
          <w:sz w:val="30"/>
          <w:szCs w:val="30"/>
        </w:rPr>
        <w:t xml:space="preserve"> представляются:</w:t>
      </w:r>
    </w:p>
    <w:p w:rsidR="00242540" w:rsidRPr="00462547" w:rsidRDefault="00242540" w:rsidP="00242540">
      <w:pPr>
        <w:pStyle w:val="newncpi"/>
        <w:ind w:firstLine="709"/>
        <w:rPr>
          <w:color w:val="000000" w:themeColor="text1"/>
          <w:sz w:val="30"/>
          <w:szCs w:val="30"/>
        </w:rPr>
      </w:pPr>
      <w:r w:rsidRPr="00462547">
        <w:rPr>
          <w:color w:val="000000" w:themeColor="text1"/>
          <w:sz w:val="30"/>
          <w:szCs w:val="30"/>
        </w:rPr>
        <w:lastRenderedPageBreak/>
        <w:t xml:space="preserve">предложение органа, осуществляющего владельческий надзор, по определению позиции представителей государства; </w:t>
      </w:r>
    </w:p>
    <w:p w:rsidR="00242540" w:rsidRPr="00462547" w:rsidRDefault="00242540" w:rsidP="00242540">
      <w:pPr>
        <w:pStyle w:val="newncpi"/>
        <w:ind w:firstLine="709"/>
        <w:rPr>
          <w:color w:val="000000" w:themeColor="text1"/>
          <w:sz w:val="30"/>
          <w:szCs w:val="30"/>
        </w:rPr>
      </w:pPr>
      <w:r w:rsidRPr="00462547">
        <w:rPr>
          <w:color w:val="000000" w:themeColor="text1"/>
          <w:sz w:val="30"/>
          <w:szCs w:val="30"/>
        </w:rPr>
        <w:t>обоснование необходимости увеличения размера уставного фонда хозяйственного общества;</w:t>
      </w:r>
    </w:p>
    <w:p w:rsidR="00242540" w:rsidRPr="00462547" w:rsidRDefault="00242540" w:rsidP="00242540">
      <w:pPr>
        <w:pStyle w:val="newncpi"/>
        <w:ind w:firstLine="709"/>
        <w:rPr>
          <w:color w:val="000000" w:themeColor="text1"/>
          <w:sz w:val="30"/>
          <w:szCs w:val="30"/>
        </w:rPr>
      </w:pPr>
      <w:r w:rsidRPr="00462547">
        <w:rPr>
          <w:color w:val="000000" w:themeColor="text1"/>
          <w:sz w:val="30"/>
          <w:szCs w:val="30"/>
        </w:rPr>
        <w:t>копия протокола общего собрания участников хозяйственного общества по вопросу увеличения в случаях, установленных законодательством, размера уставного фонда путем увеличения номинальной стоимости акций в соответствии с подпунктом 6.1 настоящего пункта, оформленная в порядке, установленном законодательством;</w:t>
      </w:r>
    </w:p>
    <w:p w:rsidR="00242540" w:rsidRPr="00462547" w:rsidRDefault="00242540" w:rsidP="00242540">
      <w:pPr>
        <w:pStyle w:val="newncpi"/>
        <w:ind w:firstLine="709"/>
        <w:rPr>
          <w:color w:val="000000" w:themeColor="text1"/>
          <w:sz w:val="30"/>
          <w:szCs w:val="30"/>
        </w:rPr>
      </w:pPr>
      <w:r w:rsidRPr="00462547">
        <w:rPr>
          <w:color w:val="000000" w:themeColor="text1"/>
          <w:sz w:val="30"/>
          <w:szCs w:val="30"/>
        </w:rPr>
        <w:t>проект протокола общего собрания участников хозяйственного общества по вопросу увеличения размера уставного фонда хозяйственного общества;</w:t>
      </w:r>
    </w:p>
    <w:p w:rsidR="00242540" w:rsidRPr="00462547" w:rsidRDefault="00242540" w:rsidP="00242540">
      <w:pPr>
        <w:pStyle w:val="newncpi"/>
        <w:ind w:firstLine="709"/>
        <w:rPr>
          <w:color w:val="000000" w:themeColor="text1"/>
          <w:sz w:val="30"/>
          <w:szCs w:val="30"/>
        </w:rPr>
      </w:pPr>
      <w:r w:rsidRPr="00462547">
        <w:rPr>
          <w:color w:val="000000" w:themeColor="text1"/>
          <w:sz w:val="30"/>
          <w:szCs w:val="30"/>
        </w:rPr>
        <w:t>расчет увеличения размера уставного фонда хозяйственного общества с учетом предварительного увеличения размера уставного фонда за счет источников собственных средств;</w:t>
      </w:r>
    </w:p>
    <w:p w:rsidR="00242540" w:rsidRPr="00462547" w:rsidRDefault="00242540" w:rsidP="00242540">
      <w:pPr>
        <w:pStyle w:val="newncpi"/>
        <w:ind w:firstLine="709"/>
        <w:rPr>
          <w:color w:val="000000" w:themeColor="text1"/>
          <w:sz w:val="30"/>
          <w:szCs w:val="30"/>
        </w:rPr>
      </w:pPr>
      <w:r w:rsidRPr="00462547">
        <w:rPr>
          <w:color w:val="000000" w:themeColor="text1"/>
          <w:sz w:val="30"/>
          <w:szCs w:val="30"/>
        </w:rPr>
        <w:t>проект изменений и (или) дополнений, вносимых в устав хозяйственного общества;</w:t>
      </w:r>
    </w:p>
    <w:p w:rsidR="00242540" w:rsidRPr="00462547" w:rsidRDefault="00242540" w:rsidP="00242540">
      <w:pPr>
        <w:pStyle w:val="newncpi"/>
        <w:ind w:firstLine="709"/>
        <w:rPr>
          <w:color w:val="000000" w:themeColor="text1"/>
          <w:sz w:val="30"/>
          <w:szCs w:val="30"/>
        </w:rPr>
      </w:pPr>
      <w:r w:rsidRPr="00462547">
        <w:rPr>
          <w:color w:val="000000" w:themeColor="text1"/>
          <w:sz w:val="30"/>
          <w:szCs w:val="30"/>
        </w:rPr>
        <w:t>бухгалтерский баланс, отчет о прибылях и убытках, отчет об изменении капитала хозяйственного общества, составленные на первое число первого месяца квартала, в котором будет приниматься решение об увеличении размера уставного фонда хозяйственного общества;</w:t>
      </w:r>
    </w:p>
    <w:p w:rsidR="00242540" w:rsidRPr="00462547" w:rsidRDefault="00242540" w:rsidP="00242540">
      <w:pPr>
        <w:pStyle w:val="newncpi"/>
        <w:ind w:firstLine="709"/>
        <w:rPr>
          <w:color w:val="000000" w:themeColor="text1"/>
          <w:sz w:val="30"/>
          <w:szCs w:val="30"/>
        </w:rPr>
      </w:pPr>
      <w:r w:rsidRPr="00462547">
        <w:rPr>
          <w:color w:val="000000" w:themeColor="text1"/>
          <w:sz w:val="30"/>
          <w:szCs w:val="30"/>
        </w:rPr>
        <w:t>расчет стоимости чистых активов хозяйственного общества, составленный на первое число первого месяца квартала, в котором будет приниматься решение об увеличении размера уставного фонда хозяйственного общества;</w:t>
      </w:r>
    </w:p>
    <w:p w:rsidR="00242540" w:rsidRPr="00462547" w:rsidRDefault="00242540" w:rsidP="00242540">
      <w:pPr>
        <w:pStyle w:val="newncpi"/>
        <w:ind w:firstLine="709"/>
        <w:rPr>
          <w:color w:val="000000" w:themeColor="text1"/>
          <w:sz w:val="30"/>
          <w:szCs w:val="30"/>
        </w:rPr>
      </w:pPr>
      <w:r w:rsidRPr="00462547">
        <w:rPr>
          <w:color w:val="000000" w:themeColor="text1"/>
          <w:sz w:val="30"/>
          <w:szCs w:val="30"/>
        </w:rPr>
        <w:t>копия инвестиционного предложения либо бизнес-плана инвестиционного проекта, составленного в соответствии с требованиями, установленными законодательством (при необходимости);</w:t>
      </w:r>
    </w:p>
    <w:p w:rsidR="00242540" w:rsidRPr="00462547" w:rsidRDefault="00242540" w:rsidP="00242540">
      <w:pPr>
        <w:pStyle w:val="newncpi"/>
        <w:ind w:firstLine="709"/>
        <w:rPr>
          <w:color w:val="000000" w:themeColor="text1"/>
          <w:sz w:val="30"/>
          <w:szCs w:val="30"/>
        </w:rPr>
      </w:pPr>
      <w:r w:rsidRPr="00462547">
        <w:rPr>
          <w:color w:val="000000" w:themeColor="text1"/>
          <w:sz w:val="30"/>
          <w:szCs w:val="30"/>
        </w:rPr>
        <w:t>копия заключения об оценке рыночной стоимости акций хозяйственного общества (в случае размещения акций по рыночной стоимости), оформленная в порядке, установленном законодательством;</w:t>
      </w:r>
    </w:p>
    <w:p w:rsidR="00242540" w:rsidRPr="00462547" w:rsidRDefault="00242540" w:rsidP="00242540">
      <w:pPr>
        <w:pStyle w:val="newncpi"/>
        <w:ind w:firstLine="709"/>
        <w:rPr>
          <w:color w:val="000000" w:themeColor="text1"/>
          <w:sz w:val="30"/>
          <w:szCs w:val="30"/>
        </w:rPr>
      </w:pPr>
      <w:r w:rsidRPr="00462547">
        <w:rPr>
          <w:color w:val="000000" w:themeColor="text1"/>
          <w:sz w:val="30"/>
          <w:szCs w:val="30"/>
        </w:rPr>
        <w:t>копия письменного согласия акционеров и (или) кредиторов о зачете их денежных требований к этому акционерному обществу с указанием суммы зачитываемых денежных требований каждого акционера и (или) кредитора и количества акций, передаваемых в собственность каждого акционера и (или) кредитора;</w:t>
      </w:r>
    </w:p>
    <w:p w:rsidR="00242540" w:rsidRPr="00462547" w:rsidRDefault="00242540" w:rsidP="00242540">
      <w:pPr>
        <w:pStyle w:val="underpoint"/>
        <w:ind w:firstLine="709"/>
        <w:rPr>
          <w:color w:val="000000" w:themeColor="text1"/>
          <w:sz w:val="30"/>
          <w:szCs w:val="30"/>
        </w:rPr>
      </w:pPr>
      <w:r w:rsidRPr="00462547">
        <w:rPr>
          <w:color w:val="000000" w:themeColor="text1"/>
          <w:sz w:val="30"/>
          <w:szCs w:val="30"/>
        </w:rPr>
        <w:t xml:space="preserve">6.3. увеличения размера уставного фонда хозяйственных обществ путем выпуска дополнительных акций при реорганизации хозяйственных обществ путем присоединения юридических лиц в </w:t>
      </w:r>
      <w:r>
        <w:rPr>
          <w:color w:val="000000" w:themeColor="text1"/>
          <w:sz w:val="30"/>
          <w:szCs w:val="30"/>
        </w:rPr>
        <w:t xml:space="preserve">Ошмянский </w:t>
      </w:r>
      <w:proofErr w:type="gramStart"/>
      <w:r>
        <w:rPr>
          <w:color w:val="000000" w:themeColor="text1"/>
          <w:sz w:val="30"/>
          <w:szCs w:val="30"/>
        </w:rPr>
        <w:t xml:space="preserve">райисполком </w:t>
      </w:r>
      <w:r w:rsidRPr="00462547">
        <w:rPr>
          <w:color w:val="000000" w:themeColor="text1"/>
          <w:sz w:val="30"/>
          <w:szCs w:val="30"/>
        </w:rPr>
        <w:t xml:space="preserve"> представляются</w:t>
      </w:r>
      <w:proofErr w:type="gramEnd"/>
      <w:r w:rsidRPr="00462547">
        <w:rPr>
          <w:color w:val="000000" w:themeColor="text1"/>
          <w:sz w:val="30"/>
          <w:szCs w:val="30"/>
        </w:rPr>
        <w:t>:</w:t>
      </w:r>
    </w:p>
    <w:p w:rsidR="00242540" w:rsidRPr="00462547" w:rsidRDefault="00242540" w:rsidP="00242540">
      <w:pPr>
        <w:pStyle w:val="newncpi"/>
        <w:ind w:firstLine="709"/>
        <w:rPr>
          <w:color w:val="000000" w:themeColor="text1"/>
          <w:sz w:val="30"/>
          <w:szCs w:val="30"/>
        </w:rPr>
      </w:pPr>
      <w:r w:rsidRPr="00462547">
        <w:rPr>
          <w:color w:val="000000" w:themeColor="text1"/>
          <w:sz w:val="30"/>
          <w:szCs w:val="30"/>
        </w:rPr>
        <w:lastRenderedPageBreak/>
        <w:t xml:space="preserve">предложение органа, осуществляющего владельческий надзор, по определению позиции представителей государства; </w:t>
      </w:r>
    </w:p>
    <w:p w:rsidR="00242540" w:rsidRPr="00462547" w:rsidRDefault="00242540" w:rsidP="00242540">
      <w:pPr>
        <w:pStyle w:val="newncpi"/>
        <w:ind w:firstLine="709"/>
        <w:rPr>
          <w:color w:val="000000" w:themeColor="text1"/>
          <w:sz w:val="30"/>
          <w:szCs w:val="30"/>
        </w:rPr>
      </w:pPr>
      <w:r w:rsidRPr="00462547">
        <w:rPr>
          <w:color w:val="000000" w:themeColor="text1"/>
          <w:sz w:val="30"/>
          <w:szCs w:val="30"/>
        </w:rPr>
        <w:t>проект протокола общего собрания участников хозяйственного общества по вопросу увеличения размера уставного фонда;</w:t>
      </w:r>
    </w:p>
    <w:p w:rsidR="00242540" w:rsidRPr="00462547" w:rsidRDefault="00242540" w:rsidP="00242540">
      <w:pPr>
        <w:pStyle w:val="newncpi"/>
        <w:ind w:firstLine="709"/>
        <w:rPr>
          <w:color w:val="000000" w:themeColor="text1"/>
          <w:sz w:val="30"/>
          <w:szCs w:val="30"/>
        </w:rPr>
      </w:pPr>
      <w:r w:rsidRPr="00462547">
        <w:rPr>
          <w:color w:val="000000" w:themeColor="text1"/>
          <w:sz w:val="30"/>
          <w:szCs w:val="30"/>
        </w:rPr>
        <w:t>расчет изменения размера уставного фонда хозяйственного общества;</w:t>
      </w:r>
    </w:p>
    <w:p w:rsidR="00242540" w:rsidRPr="00462547" w:rsidRDefault="00242540" w:rsidP="00242540">
      <w:pPr>
        <w:pStyle w:val="newncpi"/>
        <w:ind w:firstLine="709"/>
        <w:rPr>
          <w:color w:val="000000" w:themeColor="text1"/>
          <w:sz w:val="30"/>
          <w:szCs w:val="30"/>
        </w:rPr>
      </w:pPr>
      <w:r w:rsidRPr="00462547">
        <w:rPr>
          <w:color w:val="000000" w:themeColor="text1"/>
          <w:sz w:val="30"/>
          <w:szCs w:val="30"/>
        </w:rPr>
        <w:t>проект изменений и (или) дополнений, вносимых в устав хозяйственного общества;</w:t>
      </w:r>
    </w:p>
    <w:p w:rsidR="00242540" w:rsidRPr="00462547" w:rsidRDefault="00242540" w:rsidP="00242540">
      <w:pPr>
        <w:pStyle w:val="newncpi"/>
        <w:ind w:firstLine="709"/>
        <w:rPr>
          <w:color w:val="000000" w:themeColor="text1"/>
          <w:sz w:val="30"/>
          <w:szCs w:val="30"/>
        </w:rPr>
      </w:pPr>
      <w:r w:rsidRPr="00462547">
        <w:rPr>
          <w:color w:val="000000" w:themeColor="text1"/>
          <w:sz w:val="30"/>
          <w:szCs w:val="30"/>
        </w:rPr>
        <w:t>бухгалтерский баланс, отчет о прибылях и убытках, отчет об изменении капитала хозяйственного общества и юридического лица, составленные на первое число первого месяца квартала, в котором будет приниматься решение об увеличении размера уставного фонда хозяйственного общества;</w:t>
      </w:r>
    </w:p>
    <w:p w:rsidR="00242540" w:rsidRPr="00462547" w:rsidRDefault="00242540" w:rsidP="00242540">
      <w:pPr>
        <w:pStyle w:val="newncpi"/>
        <w:ind w:firstLine="709"/>
        <w:rPr>
          <w:color w:val="000000" w:themeColor="text1"/>
          <w:sz w:val="30"/>
          <w:szCs w:val="30"/>
        </w:rPr>
      </w:pPr>
      <w:r w:rsidRPr="00462547">
        <w:rPr>
          <w:color w:val="000000" w:themeColor="text1"/>
          <w:sz w:val="30"/>
          <w:szCs w:val="30"/>
        </w:rPr>
        <w:t>расчет стоимости чистых активов хозяйственного общества и присоединяемого юридического лица, составленный на первое число первого месяца квартала, в котором будет приниматься решение об увеличении размера уставного фонда хозяйственного общества. В случае реорганизации хозяйственного общества путем присоединения к нему государственного унитарного предприятия расчет стоимости чистых активов производится на дату оценки государственного имущества;</w:t>
      </w:r>
    </w:p>
    <w:p w:rsidR="00242540" w:rsidRPr="00462547" w:rsidRDefault="00242540" w:rsidP="00242540">
      <w:pPr>
        <w:pStyle w:val="newncpi"/>
        <w:ind w:firstLine="709"/>
        <w:rPr>
          <w:color w:val="000000" w:themeColor="text1"/>
          <w:sz w:val="30"/>
          <w:szCs w:val="30"/>
        </w:rPr>
      </w:pPr>
      <w:r w:rsidRPr="00462547">
        <w:rPr>
          <w:color w:val="000000" w:themeColor="text1"/>
          <w:sz w:val="30"/>
          <w:szCs w:val="30"/>
        </w:rPr>
        <w:t>копия заключения об оценке рыночной стоимости предприятия как имущественного комплекса (хозяйственного общества и юридического лица (в случае присоединения либо слияния), если такая оценка предусмотрена договором о присоединении либо слиянии;</w:t>
      </w:r>
    </w:p>
    <w:p w:rsidR="00242540" w:rsidRPr="00462547" w:rsidRDefault="00242540" w:rsidP="00242540">
      <w:pPr>
        <w:pStyle w:val="underpoint"/>
        <w:ind w:firstLine="709"/>
        <w:rPr>
          <w:color w:val="000000" w:themeColor="text1"/>
          <w:sz w:val="30"/>
          <w:szCs w:val="30"/>
        </w:rPr>
      </w:pPr>
      <w:r w:rsidRPr="00462547">
        <w:rPr>
          <w:color w:val="000000" w:themeColor="text1"/>
          <w:sz w:val="30"/>
          <w:szCs w:val="30"/>
        </w:rPr>
        <w:t xml:space="preserve">6.4. уменьшения размера уставного фонда хозяйственных обществ в </w:t>
      </w:r>
      <w:r>
        <w:rPr>
          <w:color w:val="000000" w:themeColor="text1"/>
          <w:sz w:val="30"/>
          <w:szCs w:val="30"/>
        </w:rPr>
        <w:t xml:space="preserve">Ошмянский </w:t>
      </w:r>
      <w:proofErr w:type="gramStart"/>
      <w:r>
        <w:rPr>
          <w:color w:val="000000" w:themeColor="text1"/>
          <w:sz w:val="30"/>
          <w:szCs w:val="30"/>
        </w:rPr>
        <w:t xml:space="preserve">райисполком </w:t>
      </w:r>
      <w:r w:rsidRPr="00462547">
        <w:rPr>
          <w:color w:val="000000" w:themeColor="text1"/>
          <w:sz w:val="30"/>
          <w:szCs w:val="30"/>
        </w:rPr>
        <w:t xml:space="preserve"> представляются</w:t>
      </w:r>
      <w:proofErr w:type="gramEnd"/>
      <w:r w:rsidRPr="00462547">
        <w:rPr>
          <w:color w:val="000000" w:themeColor="text1"/>
          <w:sz w:val="30"/>
          <w:szCs w:val="30"/>
        </w:rPr>
        <w:t>:</w:t>
      </w:r>
    </w:p>
    <w:p w:rsidR="00242540" w:rsidRPr="00462547" w:rsidRDefault="00242540" w:rsidP="00242540">
      <w:pPr>
        <w:pStyle w:val="newncpi"/>
        <w:ind w:firstLine="709"/>
        <w:rPr>
          <w:color w:val="000000" w:themeColor="text1"/>
          <w:sz w:val="30"/>
          <w:szCs w:val="30"/>
        </w:rPr>
      </w:pPr>
      <w:r w:rsidRPr="00462547">
        <w:rPr>
          <w:color w:val="000000" w:themeColor="text1"/>
          <w:sz w:val="30"/>
          <w:szCs w:val="30"/>
        </w:rPr>
        <w:t>предложение органа, осуществляющего владельческий надзор, по определению позиции представителей государства;</w:t>
      </w:r>
    </w:p>
    <w:p w:rsidR="00242540" w:rsidRPr="00462547" w:rsidRDefault="00242540" w:rsidP="00242540">
      <w:pPr>
        <w:pStyle w:val="newncpi"/>
        <w:ind w:firstLine="709"/>
        <w:rPr>
          <w:color w:val="000000" w:themeColor="text1"/>
          <w:sz w:val="30"/>
          <w:szCs w:val="30"/>
        </w:rPr>
      </w:pPr>
      <w:r w:rsidRPr="00462547">
        <w:rPr>
          <w:color w:val="000000" w:themeColor="text1"/>
          <w:sz w:val="30"/>
          <w:szCs w:val="30"/>
        </w:rPr>
        <w:t>обоснование необходимости уменьшения размера уставного фонда хозяйственного общества;</w:t>
      </w:r>
    </w:p>
    <w:p w:rsidR="00242540" w:rsidRPr="00462547" w:rsidRDefault="00242540" w:rsidP="00242540">
      <w:pPr>
        <w:pStyle w:val="newncpi"/>
        <w:ind w:firstLine="709"/>
        <w:rPr>
          <w:color w:val="000000" w:themeColor="text1"/>
          <w:sz w:val="30"/>
          <w:szCs w:val="30"/>
        </w:rPr>
      </w:pPr>
      <w:r w:rsidRPr="00462547">
        <w:rPr>
          <w:color w:val="000000" w:themeColor="text1"/>
          <w:sz w:val="30"/>
          <w:szCs w:val="30"/>
        </w:rPr>
        <w:t>проект протокола общего собрания участников хозяйственного общества по вопросу уменьшения размера уставного фонда;</w:t>
      </w:r>
    </w:p>
    <w:p w:rsidR="00242540" w:rsidRPr="00462547" w:rsidRDefault="00242540" w:rsidP="00242540">
      <w:pPr>
        <w:pStyle w:val="newncpi"/>
        <w:ind w:firstLine="709"/>
        <w:rPr>
          <w:color w:val="000000" w:themeColor="text1"/>
          <w:sz w:val="30"/>
          <w:szCs w:val="30"/>
        </w:rPr>
      </w:pPr>
      <w:r w:rsidRPr="00462547">
        <w:rPr>
          <w:color w:val="000000" w:themeColor="text1"/>
          <w:sz w:val="30"/>
          <w:szCs w:val="30"/>
        </w:rPr>
        <w:t>расчет уменьшения размера уставного фонда хозяйственного общества;</w:t>
      </w:r>
    </w:p>
    <w:p w:rsidR="00242540" w:rsidRPr="00462547" w:rsidRDefault="00242540" w:rsidP="00242540">
      <w:pPr>
        <w:pStyle w:val="newncpi"/>
        <w:ind w:firstLine="709"/>
        <w:rPr>
          <w:color w:val="000000" w:themeColor="text1"/>
          <w:sz w:val="30"/>
          <w:szCs w:val="30"/>
        </w:rPr>
      </w:pPr>
      <w:r w:rsidRPr="00462547">
        <w:rPr>
          <w:color w:val="000000" w:themeColor="text1"/>
          <w:sz w:val="30"/>
          <w:szCs w:val="30"/>
        </w:rPr>
        <w:t>проект изменений и (или) дополнений, вносимых в устав хозяйственного общества;</w:t>
      </w:r>
    </w:p>
    <w:p w:rsidR="00242540" w:rsidRPr="00462547" w:rsidRDefault="00242540" w:rsidP="00242540">
      <w:pPr>
        <w:pStyle w:val="newncpi"/>
        <w:ind w:firstLine="709"/>
        <w:rPr>
          <w:color w:val="000000" w:themeColor="text1"/>
          <w:sz w:val="30"/>
          <w:szCs w:val="30"/>
        </w:rPr>
      </w:pPr>
      <w:r w:rsidRPr="00462547">
        <w:rPr>
          <w:color w:val="000000" w:themeColor="text1"/>
          <w:sz w:val="30"/>
          <w:szCs w:val="30"/>
        </w:rPr>
        <w:t>бухгалтерский баланс хозяйственного общества, составленный на первое число первого месяца квартала, в котором будет приниматься решение об уменьшении размера уставного фонда хозяйственного общества;</w:t>
      </w:r>
    </w:p>
    <w:p w:rsidR="00242540" w:rsidRPr="00462547" w:rsidRDefault="00242540" w:rsidP="00242540">
      <w:pPr>
        <w:pStyle w:val="newncpi"/>
        <w:ind w:firstLine="709"/>
        <w:rPr>
          <w:color w:val="000000" w:themeColor="text1"/>
          <w:sz w:val="30"/>
          <w:szCs w:val="30"/>
        </w:rPr>
      </w:pPr>
      <w:r w:rsidRPr="00462547">
        <w:rPr>
          <w:color w:val="000000" w:themeColor="text1"/>
          <w:sz w:val="30"/>
          <w:szCs w:val="30"/>
        </w:rPr>
        <w:lastRenderedPageBreak/>
        <w:t>расчет стоимости чистых активов хозяйственного общества, составленный на первое число первого месяца квартала, в котором будет приниматься решение об уменьшении размера уставного фонда хозяйственного общества.</w:t>
      </w:r>
    </w:p>
    <w:p w:rsidR="00242540" w:rsidRPr="000F3DB1" w:rsidRDefault="00242540" w:rsidP="00242540">
      <w:pPr>
        <w:pStyle w:val="point"/>
        <w:ind w:firstLine="709"/>
        <w:rPr>
          <w:color w:val="000000" w:themeColor="text1"/>
          <w:sz w:val="30"/>
          <w:szCs w:val="30"/>
        </w:rPr>
      </w:pPr>
      <w:r w:rsidRPr="00462547">
        <w:rPr>
          <w:color w:val="000000" w:themeColor="text1"/>
          <w:sz w:val="30"/>
          <w:szCs w:val="30"/>
        </w:rPr>
        <w:t>7</w:t>
      </w:r>
      <w:r w:rsidRPr="000F3DB1">
        <w:rPr>
          <w:color w:val="000000" w:themeColor="text1"/>
          <w:sz w:val="30"/>
          <w:szCs w:val="30"/>
        </w:rPr>
        <w:t xml:space="preserve">. Для согласования проектов решений </w:t>
      </w:r>
      <w:r>
        <w:rPr>
          <w:color w:val="000000" w:themeColor="text1"/>
          <w:sz w:val="30"/>
          <w:szCs w:val="30"/>
        </w:rPr>
        <w:t xml:space="preserve">Ошмянского </w:t>
      </w:r>
      <w:proofErr w:type="gramStart"/>
      <w:r>
        <w:rPr>
          <w:color w:val="000000" w:themeColor="text1"/>
          <w:sz w:val="30"/>
          <w:szCs w:val="30"/>
        </w:rPr>
        <w:t xml:space="preserve">райисполкома </w:t>
      </w:r>
      <w:r w:rsidRPr="000F3DB1">
        <w:rPr>
          <w:color w:val="000000" w:themeColor="text1"/>
          <w:sz w:val="30"/>
          <w:szCs w:val="30"/>
        </w:rPr>
        <w:t xml:space="preserve"> о</w:t>
      </w:r>
      <w:proofErr w:type="gramEnd"/>
      <w:r w:rsidRPr="000F3DB1">
        <w:rPr>
          <w:color w:val="000000" w:themeColor="text1"/>
          <w:sz w:val="30"/>
          <w:szCs w:val="30"/>
        </w:rPr>
        <w:t xml:space="preserve"> согласовании предложения органа, осуществляющего владельческий надзор, по определению позиции представителей государства по вопросу совершения крупной сделки, в </w:t>
      </w:r>
      <w:r>
        <w:rPr>
          <w:color w:val="000000" w:themeColor="text1"/>
          <w:sz w:val="30"/>
          <w:szCs w:val="30"/>
        </w:rPr>
        <w:t xml:space="preserve">Ошмянский райисполком </w:t>
      </w:r>
      <w:r w:rsidRPr="000F3DB1">
        <w:rPr>
          <w:color w:val="000000" w:themeColor="text1"/>
          <w:sz w:val="30"/>
          <w:szCs w:val="30"/>
        </w:rPr>
        <w:t xml:space="preserve"> представляются:</w:t>
      </w:r>
    </w:p>
    <w:p w:rsidR="00242540" w:rsidRDefault="00242540" w:rsidP="00242540">
      <w:pPr>
        <w:pStyle w:val="newncpi"/>
        <w:ind w:firstLine="709"/>
        <w:rPr>
          <w:color w:val="000000" w:themeColor="text1"/>
          <w:sz w:val="30"/>
          <w:szCs w:val="30"/>
        </w:rPr>
      </w:pPr>
      <w:r w:rsidRPr="000F3DB1">
        <w:rPr>
          <w:color w:val="000000" w:themeColor="text1"/>
          <w:sz w:val="30"/>
          <w:szCs w:val="30"/>
        </w:rPr>
        <w:t xml:space="preserve">предложение органа, осуществляющего владельческий надзор, по определению позиции представителей государства; </w:t>
      </w:r>
    </w:p>
    <w:p w:rsidR="00242540" w:rsidRDefault="00242540" w:rsidP="00242540">
      <w:pPr>
        <w:pStyle w:val="newncpi"/>
        <w:ind w:firstLine="709"/>
        <w:rPr>
          <w:color w:val="000000" w:themeColor="text1"/>
          <w:sz w:val="30"/>
          <w:szCs w:val="30"/>
        </w:rPr>
      </w:pPr>
      <w:r w:rsidRPr="000F3DB1">
        <w:rPr>
          <w:color w:val="000000" w:themeColor="text1"/>
          <w:sz w:val="30"/>
          <w:szCs w:val="30"/>
        </w:rPr>
        <w:t xml:space="preserve">проект протокола органа управления хозяйственного общества по вопросу совершения крупной сделки; </w:t>
      </w:r>
    </w:p>
    <w:p w:rsidR="00242540" w:rsidRPr="00462547" w:rsidRDefault="00242540" w:rsidP="00242540">
      <w:pPr>
        <w:pStyle w:val="newncpi"/>
        <w:ind w:firstLine="709"/>
        <w:rPr>
          <w:color w:val="000000" w:themeColor="text1"/>
          <w:sz w:val="30"/>
          <w:szCs w:val="30"/>
        </w:rPr>
      </w:pPr>
      <w:r w:rsidRPr="00462547">
        <w:rPr>
          <w:color w:val="000000" w:themeColor="text1"/>
          <w:sz w:val="30"/>
          <w:szCs w:val="30"/>
        </w:rPr>
        <w:t>бухгалтерский баланс хозяйственного общества, составленный на первое число первого месяца квартала, в котором будет приниматься решение об отчуждении имущества;</w:t>
      </w:r>
    </w:p>
    <w:p w:rsidR="00242540" w:rsidRPr="000F3DB1" w:rsidRDefault="00242540" w:rsidP="00242540">
      <w:pPr>
        <w:pStyle w:val="newncpi"/>
        <w:ind w:firstLine="709"/>
        <w:rPr>
          <w:sz w:val="30"/>
          <w:szCs w:val="30"/>
        </w:rPr>
      </w:pPr>
      <w:r w:rsidRPr="00462547">
        <w:rPr>
          <w:color w:val="000000" w:themeColor="text1"/>
          <w:sz w:val="30"/>
          <w:szCs w:val="30"/>
        </w:rPr>
        <w:t xml:space="preserve">выписка из регистрационной книги о правах, ограничениях (обременениях) прав на недвижимое имущество (за исключением случаев отчуждения неиспользуемых капитальных строений (зданий, сооружений), изолированных помещений, </w:t>
      </w:r>
      <w:proofErr w:type="spellStart"/>
      <w:r w:rsidRPr="00462547">
        <w:rPr>
          <w:color w:val="000000" w:themeColor="text1"/>
          <w:sz w:val="30"/>
          <w:szCs w:val="30"/>
        </w:rPr>
        <w:t>машино</w:t>
      </w:r>
      <w:proofErr w:type="spellEnd"/>
      <w:r w:rsidRPr="00462547">
        <w:rPr>
          <w:color w:val="000000" w:themeColor="text1"/>
          <w:sz w:val="30"/>
          <w:szCs w:val="30"/>
        </w:rPr>
        <w:t>-мест, незавершенных законсервированных и</w:t>
      </w:r>
      <w:r>
        <w:rPr>
          <w:color w:val="000000" w:themeColor="text1"/>
          <w:sz w:val="30"/>
          <w:szCs w:val="30"/>
        </w:rPr>
        <w:t xml:space="preserve"> </w:t>
      </w:r>
      <w:r w:rsidRPr="000F3DB1">
        <w:rPr>
          <w:sz w:val="30"/>
          <w:szCs w:val="30"/>
        </w:rPr>
        <w:t xml:space="preserve">незавершенных </w:t>
      </w:r>
      <w:proofErr w:type="spellStart"/>
      <w:r w:rsidRPr="000F3DB1">
        <w:rPr>
          <w:sz w:val="30"/>
          <w:szCs w:val="30"/>
        </w:rPr>
        <w:t>незаконсервированных</w:t>
      </w:r>
      <w:proofErr w:type="spellEnd"/>
      <w:r w:rsidRPr="000F3DB1">
        <w:rPr>
          <w:sz w:val="30"/>
          <w:szCs w:val="30"/>
        </w:rPr>
        <w:t xml:space="preserve"> капитальных строений, право собственности на которые не зарегистрировано в установленном порядке, в том числе при отчуждении для последующего сноса капитальных строений (зданий, сооружений), незавершенных законсервированных и незавершенных </w:t>
      </w:r>
      <w:proofErr w:type="spellStart"/>
      <w:r w:rsidRPr="000F3DB1">
        <w:rPr>
          <w:sz w:val="30"/>
          <w:szCs w:val="30"/>
        </w:rPr>
        <w:t>незаконсервированных</w:t>
      </w:r>
      <w:proofErr w:type="spellEnd"/>
      <w:r w:rsidRPr="000F3DB1">
        <w:rPr>
          <w:sz w:val="30"/>
          <w:szCs w:val="30"/>
        </w:rPr>
        <w:t xml:space="preserve"> капитальных строений);</w:t>
      </w:r>
    </w:p>
    <w:p w:rsidR="00242540" w:rsidRPr="000F3DB1" w:rsidRDefault="00242540" w:rsidP="00242540">
      <w:pPr>
        <w:pStyle w:val="newncpi"/>
        <w:ind w:firstLine="709"/>
        <w:rPr>
          <w:sz w:val="30"/>
          <w:szCs w:val="30"/>
        </w:rPr>
      </w:pPr>
      <w:r w:rsidRPr="000F3DB1">
        <w:rPr>
          <w:sz w:val="30"/>
          <w:szCs w:val="30"/>
        </w:rPr>
        <w:t xml:space="preserve">копия технического паспорта (при его наличии), либо ведомости технических характеристик, либо паспорта неиспользуемого объекта (за исключением случаев отчуждения для последующего сноса капитальных строений (зданий, сооружений), незавершенных законсервированных и незавершенных  </w:t>
      </w:r>
      <w:proofErr w:type="spellStart"/>
      <w:r w:rsidRPr="000F3DB1">
        <w:rPr>
          <w:sz w:val="30"/>
          <w:szCs w:val="30"/>
        </w:rPr>
        <w:t>незаконсервированных</w:t>
      </w:r>
      <w:proofErr w:type="spellEnd"/>
      <w:r w:rsidRPr="000F3DB1">
        <w:rPr>
          <w:sz w:val="30"/>
          <w:szCs w:val="30"/>
        </w:rPr>
        <w:t xml:space="preserve"> капитальных строений, когда такие документы отсутствуют);</w:t>
      </w:r>
    </w:p>
    <w:p w:rsidR="00242540" w:rsidRPr="000F3DB1" w:rsidRDefault="00242540" w:rsidP="00242540">
      <w:pPr>
        <w:pStyle w:val="newncpi"/>
        <w:ind w:firstLine="709"/>
        <w:rPr>
          <w:sz w:val="30"/>
          <w:szCs w:val="30"/>
        </w:rPr>
      </w:pPr>
      <w:r w:rsidRPr="000F3DB1">
        <w:rPr>
          <w:sz w:val="30"/>
          <w:szCs w:val="30"/>
        </w:rPr>
        <w:t xml:space="preserve">копия документа, удостоверяющего право на земельный участок (за исключением случаев отчуждения изолированных помещений, </w:t>
      </w:r>
      <w:proofErr w:type="spellStart"/>
      <w:r w:rsidRPr="000F3DB1">
        <w:rPr>
          <w:sz w:val="30"/>
          <w:szCs w:val="30"/>
        </w:rPr>
        <w:t>машино</w:t>
      </w:r>
      <w:proofErr w:type="spellEnd"/>
      <w:r w:rsidRPr="000F3DB1">
        <w:rPr>
          <w:sz w:val="30"/>
          <w:szCs w:val="30"/>
        </w:rPr>
        <w:t xml:space="preserve">-мест, долей в праве собственности на них, а также случаев отчуждения для последующего сноса неиспользуемых капитальных строений (зданий, сооружений), незавершенных законсервированных и незавершенных </w:t>
      </w:r>
      <w:proofErr w:type="spellStart"/>
      <w:r w:rsidRPr="000F3DB1">
        <w:rPr>
          <w:sz w:val="30"/>
          <w:szCs w:val="30"/>
        </w:rPr>
        <w:t>незаконсервированных</w:t>
      </w:r>
      <w:proofErr w:type="spellEnd"/>
      <w:r w:rsidRPr="000F3DB1">
        <w:rPr>
          <w:sz w:val="30"/>
          <w:szCs w:val="30"/>
        </w:rPr>
        <w:t xml:space="preserve"> капитальных строений, когда такие документы отсутствуют);</w:t>
      </w:r>
    </w:p>
    <w:p w:rsidR="00242540" w:rsidRPr="00462547" w:rsidRDefault="00242540" w:rsidP="00242540">
      <w:pPr>
        <w:pStyle w:val="newncpi"/>
        <w:ind w:firstLine="709"/>
        <w:rPr>
          <w:color w:val="000000" w:themeColor="text1"/>
          <w:sz w:val="30"/>
          <w:szCs w:val="30"/>
        </w:rPr>
      </w:pPr>
      <w:r w:rsidRPr="000F3DB1">
        <w:rPr>
          <w:sz w:val="30"/>
          <w:szCs w:val="30"/>
        </w:rPr>
        <w:t xml:space="preserve">акт о внутренней оценке стоимости отчуждаемого имущества (при </w:t>
      </w:r>
      <w:r w:rsidRPr="00462547">
        <w:rPr>
          <w:color w:val="000000" w:themeColor="text1"/>
          <w:sz w:val="30"/>
          <w:szCs w:val="30"/>
        </w:rPr>
        <w:t xml:space="preserve">отчуждении имущества по оценочной стоимости, за исключением недвижимых историко-культурных ценностей);  </w:t>
      </w:r>
    </w:p>
    <w:p w:rsidR="00242540" w:rsidRPr="00462547" w:rsidRDefault="00242540" w:rsidP="00242540">
      <w:pPr>
        <w:pStyle w:val="newncpi"/>
        <w:ind w:firstLine="709"/>
        <w:rPr>
          <w:color w:val="000000" w:themeColor="text1"/>
          <w:sz w:val="30"/>
          <w:szCs w:val="30"/>
        </w:rPr>
      </w:pPr>
      <w:r w:rsidRPr="00462547">
        <w:rPr>
          <w:color w:val="000000" w:themeColor="text1"/>
          <w:sz w:val="30"/>
          <w:szCs w:val="30"/>
        </w:rPr>
        <w:lastRenderedPageBreak/>
        <w:t>копия заключения о независимой оценке по определению рыночной стоимости</w:t>
      </w:r>
      <w:r>
        <w:rPr>
          <w:color w:val="000000" w:themeColor="text1"/>
          <w:sz w:val="30"/>
          <w:szCs w:val="30"/>
        </w:rPr>
        <w:t xml:space="preserve"> </w:t>
      </w:r>
      <w:r w:rsidRPr="000F3DB1">
        <w:rPr>
          <w:color w:val="000000" w:themeColor="text1"/>
          <w:sz w:val="30"/>
          <w:szCs w:val="30"/>
        </w:rPr>
        <w:t>отчуждаемого имущества</w:t>
      </w:r>
      <w:r w:rsidRPr="00462547">
        <w:rPr>
          <w:color w:val="000000" w:themeColor="text1"/>
          <w:sz w:val="30"/>
          <w:szCs w:val="30"/>
        </w:rPr>
        <w:t xml:space="preserve"> (при отчуждении имущества по рыночной стоимости), оформленная в порядке, установленном законодательством;</w:t>
      </w:r>
    </w:p>
    <w:p w:rsidR="00242540" w:rsidRPr="00462547" w:rsidRDefault="00242540" w:rsidP="00242540">
      <w:pPr>
        <w:pStyle w:val="newncpi"/>
        <w:ind w:firstLine="709"/>
        <w:rPr>
          <w:color w:val="000000" w:themeColor="text1"/>
          <w:sz w:val="30"/>
          <w:szCs w:val="30"/>
        </w:rPr>
      </w:pPr>
      <w:r w:rsidRPr="00462547">
        <w:rPr>
          <w:color w:val="000000" w:themeColor="text1"/>
          <w:sz w:val="30"/>
          <w:szCs w:val="30"/>
        </w:rPr>
        <w:t>копия заключения о независимой оценке по любому виду стоимости, кроме оценочной и рыночной стоимости (при отчуждении</w:t>
      </w:r>
      <w:r>
        <w:rPr>
          <w:color w:val="000000" w:themeColor="text1"/>
          <w:sz w:val="30"/>
          <w:szCs w:val="30"/>
        </w:rPr>
        <w:t xml:space="preserve"> имущества</w:t>
      </w:r>
      <w:r w:rsidRPr="00462547">
        <w:rPr>
          <w:color w:val="000000" w:themeColor="text1"/>
          <w:sz w:val="30"/>
          <w:szCs w:val="30"/>
        </w:rPr>
        <w:t xml:space="preserve"> по стоимости, определенной в соответствии с законодательством об оценочной деятельности, кроме оценочной и рыночной стоимости, за исключением недвижимых историко-культурных ценностей), оформленная в порядке, установленном законодательством;</w:t>
      </w:r>
    </w:p>
    <w:p w:rsidR="00242540" w:rsidRPr="00462547" w:rsidRDefault="00242540" w:rsidP="00242540">
      <w:pPr>
        <w:pStyle w:val="newncpi"/>
        <w:ind w:firstLine="709"/>
        <w:rPr>
          <w:color w:val="000000" w:themeColor="text1"/>
          <w:sz w:val="30"/>
          <w:szCs w:val="30"/>
        </w:rPr>
      </w:pPr>
      <w:r w:rsidRPr="00462547">
        <w:rPr>
          <w:color w:val="000000" w:themeColor="text1"/>
          <w:sz w:val="30"/>
          <w:szCs w:val="30"/>
        </w:rPr>
        <w:t>справка о стоимости</w:t>
      </w:r>
      <w:r>
        <w:rPr>
          <w:color w:val="000000" w:themeColor="text1"/>
          <w:sz w:val="30"/>
          <w:szCs w:val="30"/>
        </w:rPr>
        <w:t xml:space="preserve"> </w:t>
      </w:r>
      <w:r w:rsidRPr="000F3DB1">
        <w:rPr>
          <w:color w:val="000000" w:themeColor="text1"/>
          <w:sz w:val="30"/>
          <w:szCs w:val="30"/>
        </w:rPr>
        <w:t>отчуждаемого</w:t>
      </w:r>
      <w:r w:rsidRPr="00462547">
        <w:rPr>
          <w:color w:val="000000" w:themeColor="text1"/>
          <w:sz w:val="30"/>
          <w:szCs w:val="30"/>
        </w:rPr>
        <w:t xml:space="preserve"> имущества, отраженной в бухгалтерском учете (при отчуждении по стоимости, отраженной в бухгалтерском учете, за исключением недвижимых историко-культурных ценностей).</w:t>
      </w:r>
    </w:p>
    <w:p w:rsidR="00242540" w:rsidRPr="00462547" w:rsidRDefault="00242540" w:rsidP="00242540">
      <w:pPr>
        <w:pStyle w:val="point"/>
        <w:ind w:firstLine="709"/>
        <w:rPr>
          <w:color w:val="000000" w:themeColor="text1"/>
          <w:sz w:val="30"/>
          <w:szCs w:val="30"/>
        </w:rPr>
      </w:pPr>
      <w:r w:rsidRPr="00462547">
        <w:rPr>
          <w:color w:val="000000" w:themeColor="text1"/>
          <w:sz w:val="30"/>
          <w:szCs w:val="30"/>
        </w:rPr>
        <w:t xml:space="preserve">8. Для согласования проектов решений </w:t>
      </w:r>
      <w:r>
        <w:rPr>
          <w:color w:val="000000" w:themeColor="text1"/>
          <w:sz w:val="30"/>
          <w:szCs w:val="30"/>
        </w:rPr>
        <w:t xml:space="preserve">Ошмянского </w:t>
      </w:r>
      <w:proofErr w:type="gramStart"/>
      <w:r>
        <w:rPr>
          <w:color w:val="000000" w:themeColor="text1"/>
          <w:sz w:val="30"/>
          <w:szCs w:val="30"/>
        </w:rPr>
        <w:t xml:space="preserve">райисполкома </w:t>
      </w:r>
      <w:r w:rsidRPr="00462547">
        <w:rPr>
          <w:color w:val="000000" w:themeColor="text1"/>
          <w:sz w:val="30"/>
          <w:szCs w:val="30"/>
        </w:rPr>
        <w:t xml:space="preserve"> о</w:t>
      </w:r>
      <w:proofErr w:type="gramEnd"/>
      <w:r w:rsidRPr="00462547">
        <w:rPr>
          <w:color w:val="000000" w:themeColor="text1"/>
          <w:sz w:val="30"/>
          <w:szCs w:val="30"/>
        </w:rPr>
        <w:t xml:space="preserve"> согласовании предложения органа, осуществляющего владельческий надзор, по определению позиции представителей государства по вопросу реорганизации хозяйственных обществ в </w:t>
      </w:r>
      <w:r>
        <w:rPr>
          <w:color w:val="000000" w:themeColor="text1"/>
          <w:sz w:val="30"/>
          <w:szCs w:val="30"/>
        </w:rPr>
        <w:t xml:space="preserve">Ошмянский райисполком </w:t>
      </w:r>
      <w:r w:rsidRPr="00462547">
        <w:rPr>
          <w:color w:val="000000" w:themeColor="text1"/>
          <w:sz w:val="30"/>
          <w:szCs w:val="30"/>
        </w:rPr>
        <w:t xml:space="preserve"> представляются:</w:t>
      </w:r>
    </w:p>
    <w:p w:rsidR="00242540" w:rsidRPr="00462547" w:rsidRDefault="00242540" w:rsidP="00242540">
      <w:pPr>
        <w:pStyle w:val="newncpi"/>
        <w:ind w:firstLine="709"/>
        <w:rPr>
          <w:color w:val="000000" w:themeColor="text1"/>
          <w:sz w:val="30"/>
          <w:szCs w:val="30"/>
        </w:rPr>
      </w:pPr>
      <w:r w:rsidRPr="00462547">
        <w:rPr>
          <w:color w:val="000000" w:themeColor="text1"/>
          <w:sz w:val="30"/>
          <w:szCs w:val="30"/>
        </w:rPr>
        <w:t xml:space="preserve">предложение органа, осуществляющего владельческий надзор, по определению позиции представителей государства; </w:t>
      </w:r>
    </w:p>
    <w:p w:rsidR="00242540" w:rsidRPr="00462547" w:rsidRDefault="00242540" w:rsidP="00242540">
      <w:pPr>
        <w:pStyle w:val="newncpi"/>
        <w:ind w:firstLine="709"/>
        <w:rPr>
          <w:color w:val="000000" w:themeColor="text1"/>
          <w:sz w:val="30"/>
          <w:szCs w:val="30"/>
        </w:rPr>
      </w:pPr>
      <w:r w:rsidRPr="00462547">
        <w:rPr>
          <w:color w:val="000000" w:themeColor="text1"/>
          <w:sz w:val="30"/>
          <w:szCs w:val="30"/>
        </w:rPr>
        <w:t>обоснование необходимости реорганизации хозяйственного общества</w:t>
      </w:r>
      <w:r>
        <w:rPr>
          <w:color w:val="000000" w:themeColor="text1"/>
          <w:sz w:val="30"/>
          <w:szCs w:val="30"/>
        </w:rPr>
        <w:t xml:space="preserve">; </w:t>
      </w:r>
    </w:p>
    <w:p w:rsidR="00242540" w:rsidRPr="00462547" w:rsidRDefault="00242540" w:rsidP="00242540">
      <w:pPr>
        <w:pStyle w:val="newncpi"/>
        <w:ind w:firstLine="709"/>
        <w:rPr>
          <w:color w:val="000000" w:themeColor="text1"/>
          <w:sz w:val="30"/>
          <w:szCs w:val="30"/>
        </w:rPr>
      </w:pPr>
      <w:r w:rsidRPr="00462547">
        <w:rPr>
          <w:color w:val="000000" w:themeColor="text1"/>
          <w:sz w:val="30"/>
          <w:szCs w:val="30"/>
        </w:rPr>
        <w:t>проект протокола общего собрания участников хозяйственного общества по вопросу его реорганизации;</w:t>
      </w:r>
    </w:p>
    <w:p w:rsidR="00242540" w:rsidRPr="00462547" w:rsidRDefault="00242540" w:rsidP="00242540">
      <w:pPr>
        <w:pStyle w:val="newncpi"/>
        <w:ind w:firstLine="709"/>
        <w:rPr>
          <w:color w:val="000000" w:themeColor="text1"/>
          <w:sz w:val="30"/>
          <w:szCs w:val="30"/>
        </w:rPr>
      </w:pPr>
      <w:r w:rsidRPr="00462547">
        <w:rPr>
          <w:color w:val="000000" w:themeColor="text1"/>
          <w:sz w:val="30"/>
          <w:szCs w:val="30"/>
        </w:rPr>
        <w:t>проект протокола общего собрания участников (решения учредителя) юридического лица о присоединении к хозяйственному обществу (слиянии с хозяйственным обществом);</w:t>
      </w:r>
    </w:p>
    <w:p w:rsidR="00242540" w:rsidRPr="00462547" w:rsidRDefault="00242540" w:rsidP="00242540">
      <w:pPr>
        <w:pStyle w:val="newncpi"/>
        <w:ind w:firstLine="709"/>
        <w:rPr>
          <w:color w:val="000000" w:themeColor="text1"/>
          <w:sz w:val="30"/>
          <w:szCs w:val="30"/>
        </w:rPr>
      </w:pPr>
      <w:r w:rsidRPr="00462547">
        <w:rPr>
          <w:color w:val="000000" w:themeColor="text1"/>
          <w:sz w:val="30"/>
          <w:szCs w:val="30"/>
        </w:rPr>
        <w:t>проект решения органа, осуществляющего владельческий надзор, в случаях, установленных законодательством;</w:t>
      </w:r>
    </w:p>
    <w:p w:rsidR="00242540" w:rsidRPr="00462547" w:rsidRDefault="00242540" w:rsidP="00242540">
      <w:pPr>
        <w:pStyle w:val="newncpi"/>
        <w:ind w:firstLine="709"/>
        <w:rPr>
          <w:color w:val="000000" w:themeColor="text1"/>
          <w:sz w:val="30"/>
          <w:szCs w:val="30"/>
        </w:rPr>
      </w:pPr>
      <w:r w:rsidRPr="00462547">
        <w:rPr>
          <w:color w:val="000000" w:themeColor="text1"/>
          <w:sz w:val="30"/>
          <w:szCs w:val="30"/>
        </w:rPr>
        <w:t>расчет изменения размера уставного фонда хозяйственного общества в результате его реорганизации;</w:t>
      </w:r>
    </w:p>
    <w:p w:rsidR="00242540" w:rsidRPr="00462547" w:rsidRDefault="00242540" w:rsidP="00242540">
      <w:pPr>
        <w:pStyle w:val="newncpi"/>
        <w:ind w:firstLine="709"/>
        <w:rPr>
          <w:color w:val="000000" w:themeColor="text1"/>
          <w:sz w:val="30"/>
          <w:szCs w:val="30"/>
        </w:rPr>
      </w:pPr>
      <w:r w:rsidRPr="00462547">
        <w:rPr>
          <w:color w:val="000000" w:themeColor="text1"/>
          <w:sz w:val="30"/>
          <w:szCs w:val="30"/>
        </w:rPr>
        <w:t>бухгалтерский баланс, отчет о прибылях и убытках, отчет об изменении капитала хозяйственного общества и юридического лица (в случае присоединения либо слияния), составленные на первое число первого месяца квартала, в котором будет приниматься решение о реорганизации;</w:t>
      </w:r>
    </w:p>
    <w:p w:rsidR="00242540" w:rsidRPr="00462547" w:rsidRDefault="00242540" w:rsidP="00242540">
      <w:pPr>
        <w:pStyle w:val="newncpi"/>
        <w:ind w:firstLine="709"/>
        <w:rPr>
          <w:color w:val="000000" w:themeColor="text1"/>
          <w:sz w:val="30"/>
          <w:szCs w:val="30"/>
        </w:rPr>
      </w:pPr>
      <w:r w:rsidRPr="00462547">
        <w:rPr>
          <w:color w:val="000000" w:themeColor="text1"/>
          <w:sz w:val="30"/>
          <w:szCs w:val="30"/>
        </w:rPr>
        <w:t>расчет стоимости чистых активов хозяйственного общества и юридического лица (в случае присоединения либо слияния), составленный на первое число первого месяца квартала, в котором будет приниматься решение о реорганизации хозяйственного общества.</w:t>
      </w:r>
    </w:p>
    <w:p w:rsidR="00242540" w:rsidRPr="00462547" w:rsidRDefault="00242540" w:rsidP="00242540">
      <w:pPr>
        <w:pStyle w:val="point"/>
        <w:ind w:firstLine="709"/>
        <w:rPr>
          <w:color w:val="000000" w:themeColor="text1"/>
          <w:sz w:val="30"/>
          <w:szCs w:val="30"/>
        </w:rPr>
      </w:pPr>
      <w:r w:rsidRPr="00462547">
        <w:rPr>
          <w:color w:val="000000" w:themeColor="text1"/>
          <w:sz w:val="30"/>
          <w:szCs w:val="30"/>
        </w:rPr>
        <w:lastRenderedPageBreak/>
        <w:t xml:space="preserve">9. Для согласования проектов решений </w:t>
      </w:r>
      <w:r>
        <w:rPr>
          <w:color w:val="000000" w:themeColor="text1"/>
          <w:sz w:val="30"/>
          <w:szCs w:val="30"/>
        </w:rPr>
        <w:t xml:space="preserve">Ошмянского </w:t>
      </w:r>
      <w:proofErr w:type="gramStart"/>
      <w:r>
        <w:rPr>
          <w:color w:val="000000" w:themeColor="text1"/>
          <w:sz w:val="30"/>
          <w:szCs w:val="30"/>
        </w:rPr>
        <w:t xml:space="preserve">райисполкома </w:t>
      </w:r>
      <w:r w:rsidRPr="00462547">
        <w:rPr>
          <w:color w:val="000000" w:themeColor="text1"/>
          <w:sz w:val="30"/>
          <w:szCs w:val="30"/>
        </w:rPr>
        <w:t xml:space="preserve"> о</w:t>
      </w:r>
      <w:proofErr w:type="gramEnd"/>
      <w:r w:rsidRPr="00462547">
        <w:rPr>
          <w:color w:val="000000" w:themeColor="text1"/>
          <w:sz w:val="30"/>
          <w:szCs w:val="30"/>
        </w:rPr>
        <w:t xml:space="preserve"> согласовании предложения органа, осуществляющего владельческий надзор, по определению позиции представителей государства по вопросу ликвидации хозяйственных обществ в </w:t>
      </w:r>
      <w:r>
        <w:rPr>
          <w:color w:val="000000" w:themeColor="text1"/>
          <w:sz w:val="30"/>
          <w:szCs w:val="30"/>
        </w:rPr>
        <w:t xml:space="preserve">Ошмянский райисполком </w:t>
      </w:r>
      <w:r w:rsidRPr="00462547">
        <w:rPr>
          <w:color w:val="000000" w:themeColor="text1"/>
          <w:sz w:val="30"/>
          <w:szCs w:val="30"/>
        </w:rPr>
        <w:t xml:space="preserve"> представляются:</w:t>
      </w:r>
    </w:p>
    <w:p w:rsidR="00242540" w:rsidRPr="00462547" w:rsidRDefault="00242540" w:rsidP="00242540">
      <w:pPr>
        <w:pStyle w:val="newncpi"/>
        <w:ind w:firstLine="709"/>
        <w:rPr>
          <w:color w:val="000000" w:themeColor="text1"/>
          <w:sz w:val="30"/>
          <w:szCs w:val="30"/>
        </w:rPr>
      </w:pPr>
      <w:r w:rsidRPr="00462547">
        <w:rPr>
          <w:color w:val="000000" w:themeColor="text1"/>
          <w:sz w:val="30"/>
          <w:szCs w:val="30"/>
        </w:rPr>
        <w:t>предложение органа, осуществляющего владельческий надзор, по определению позиции представителей государства;</w:t>
      </w:r>
    </w:p>
    <w:p w:rsidR="00242540" w:rsidRDefault="00242540" w:rsidP="00242540">
      <w:pPr>
        <w:pStyle w:val="newncpi"/>
        <w:ind w:firstLine="709"/>
        <w:rPr>
          <w:color w:val="000000" w:themeColor="text1"/>
          <w:sz w:val="30"/>
          <w:szCs w:val="30"/>
        </w:rPr>
      </w:pPr>
      <w:r w:rsidRPr="00462547">
        <w:rPr>
          <w:color w:val="000000" w:themeColor="text1"/>
          <w:sz w:val="30"/>
          <w:szCs w:val="30"/>
        </w:rPr>
        <w:t>обоснование необходимости ликвидации хозяйственного общества</w:t>
      </w:r>
      <w:r>
        <w:rPr>
          <w:color w:val="000000" w:themeColor="text1"/>
          <w:sz w:val="30"/>
          <w:szCs w:val="30"/>
        </w:rPr>
        <w:t>;</w:t>
      </w:r>
      <w:r w:rsidRPr="00462547">
        <w:rPr>
          <w:color w:val="000000" w:themeColor="text1"/>
          <w:sz w:val="30"/>
          <w:szCs w:val="30"/>
        </w:rPr>
        <w:t xml:space="preserve"> </w:t>
      </w:r>
    </w:p>
    <w:p w:rsidR="00242540" w:rsidRPr="00462547" w:rsidRDefault="00242540" w:rsidP="00242540">
      <w:pPr>
        <w:pStyle w:val="newncpi"/>
        <w:ind w:firstLine="709"/>
        <w:rPr>
          <w:color w:val="000000" w:themeColor="text1"/>
          <w:sz w:val="30"/>
          <w:szCs w:val="30"/>
        </w:rPr>
      </w:pPr>
      <w:r w:rsidRPr="00462547">
        <w:rPr>
          <w:color w:val="000000" w:themeColor="text1"/>
          <w:sz w:val="30"/>
          <w:szCs w:val="30"/>
        </w:rPr>
        <w:t>проект протокола общего собрания участников хозяйственного общества по вопросу ликвидации хозяйственного общества;</w:t>
      </w:r>
    </w:p>
    <w:p w:rsidR="00242540" w:rsidRPr="00462547" w:rsidRDefault="00242540" w:rsidP="00242540">
      <w:pPr>
        <w:pStyle w:val="newncpi"/>
        <w:ind w:firstLine="709"/>
        <w:rPr>
          <w:color w:val="000000" w:themeColor="text1"/>
          <w:sz w:val="30"/>
          <w:szCs w:val="30"/>
        </w:rPr>
      </w:pPr>
      <w:r w:rsidRPr="00462547">
        <w:rPr>
          <w:color w:val="000000" w:themeColor="text1"/>
          <w:sz w:val="30"/>
          <w:szCs w:val="30"/>
        </w:rPr>
        <w:t xml:space="preserve">бухгалтерский баланс, отчет о прибылях и убытках, отчет об изменении капитала хозяйственного общества, составленные на первое число первого месяца квартала, в котором будет приниматься решение о ликвидации хозяйственного общества; </w:t>
      </w:r>
    </w:p>
    <w:p w:rsidR="00242540" w:rsidRPr="00462547" w:rsidRDefault="00242540" w:rsidP="00242540">
      <w:pPr>
        <w:pStyle w:val="newncpi"/>
        <w:ind w:firstLine="709"/>
        <w:rPr>
          <w:color w:val="000000" w:themeColor="text1"/>
          <w:sz w:val="30"/>
          <w:szCs w:val="30"/>
        </w:rPr>
      </w:pPr>
      <w:r w:rsidRPr="00462547">
        <w:rPr>
          <w:color w:val="000000" w:themeColor="text1"/>
          <w:sz w:val="30"/>
          <w:szCs w:val="30"/>
        </w:rPr>
        <w:t>расчет стоимости чистых активов хозяйственного общества, составленный на первое число первого месяца квартала, в котором будет приниматься решение о ликвидации хозяйственного общества.</w:t>
      </w:r>
    </w:p>
    <w:p w:rsidR="00242540" w:rsidRPr="00462547" w:rsidRDefault="00242540" w:rsidP="00242540">
      <w:pPr>
        <w:pStyle w:val="point"/>
        <w:ind w:firstLine="709"/>
        <w:rPr>
          <w:color w:val="000000" w:themeColor="text1"/>
          <w:sz w:val="30"/>
          <w:szCs w:val="30"/>
        </w:rPr>
      </w:pPr>
      <w:r w:rsidRPr="00462547">
        <w:rPr>
          <w:color w:val="000000" w:themeColor="text1"/>
          <w:sz w:val="30"/>
          <w:szCs w:val="30"/>
        </w:rPr>
        <w:t>1</w:t>
      </w:r>
      <w:r w:rsidR="00566264">
        <w:rPr>
          <w:color w:val="000000" w:themeColor="text1"/>
          <w:sz w:val="30"/>
          <w:szCs w:val="30"/>
        </w:rPr>
        <w:t>0</w:t>
      </w:r>
      <w:r w:rsidRPr="00462547">
        <w:rPr>
          <w:color w:val="000000" w:themeColor="text1"/>
          <w:sz w:val="30"/>
          <w:szCs w:val="30"/>
        </w:rPr>
        <w:t>. Руководитель (заместитель руководителя) хозяйственного общества (юридического лица в случае присоединения либо слияния), а также при необходимости в соответствии с законодательством главный бухгалтер хозяйственного общества (юридического лица в случае присоединения либо слияния) подписывают и заверяют печатью (при ее наличии) хозяйственного общества (юридического лица в случае присоединения либо слияния):</w:t>
      </w:r>
    </w:p>
    <w:p w:rsidR="00242540" w:rsidRDefault="00242540" w:rsidP="00242540">
      <w:pPr>
        <w:pStyle w:val="newncpi"/>
        <w:ind w:firstLine="709"/>
        <w:rPr>
          <w:color w:val="000000" w:themeColor="text1"/>
          <w:sz w:val="30"/>
          <w:szCs w:val="30"/>
        </w:rPr>
      </w:pPr>
      <w:r w:rsidRPr="00462547">
        <w:rPr>
          <w:color w:val="000000" w:themeColor="text1"/>
          <w:sz w:val="30"/>
          <w:szCs w:val="30"/>
        </w:rPr>
        <w:t>обоснование необходимости увеличения (уменьшения) размера уставного фонда хозяйственного общества;</w:t>
      </w:r>
    </w:p>
    <w:p w:rsidR="00B84776" w:rsidRPr="000F3DB1" w:rsidRDefault="00B84776" w:rsidP="00B84776">
      <w:pPr>
        <w:pStyle w:val="newncpi"/>
        <w:ind w:firstLine="709"/>
        <w:rPr>
          <w:color w:val="000000" w:themeColor="text1"/>
          <w:sz w:val="30"/>
          <w:szCs w:val="30"/>
        </w:rPr>
      </w:pPr>
      <w:r w:rsidRPr="000F3DB1">
        <w:rPr>
          <w:color w:val="000000" w:themeColor="text1"/>
          <w:sz w:val="30"/>
          <w:szCs w:val="30"/>
        </w:rPr>
        <w:t>обоснование необходимости реорганизации хозяйственного общества;</w:t>
      </w:r>
    </w:p>
    <w:p w:rsidR="00242540" w:rsidRDefault="00242540" w:rsidP="00242540">
      <w:pPr>
        <w:pStyle w:val="newncpi"/>
        <w:ind w:firstLine="709"/>
        <w:rPr>
          <w:color w:val="000000" w:themeColor="text1"/>
          <w:sz w:val="30"/>
          <w:szCs w:val="30"/>
        </w:rPr>
      </w:pPr>
      <w:r w:rsidRPr="00462547">
        <w:rPr>
          <w:color w:val="000000" w:themeColor="text1"/>
          <w:sz w:val="30"/>
          <w:szCs w:val="30"/>
        </w:rPr>
        <w:t>обоснование необходимости ликвидации хозяйственного общества;</w:t>
      </w:r>
    </w:p>
    <w:p w:rsidR="00242540" w:rsidRPr="00462547" w:rsidRDefault="00242540" w:rsidP="00242540">
      <w:pPr>
        <w:pStyle w:val="newncpi"/>
        <w:ind w:firstLine="709"/>
        <w:rPr>
          <w:color w:val="000000" w:themeColor="text1"/>
          <w:sz w:val="30"/>
          <w:szCs w:val="30"/>
        </w:rPr>
      </w:pPr>
      <w:r w:rsidRPr="000F3DB1">
        <w:rPr>
          <w:color w:val="000000" w:themeColor="text1"/>
          <w:sz w:val="30"/>
          <w:szCs w:val="30"/>
        </w:rPr>
        <w:t>справку</w:t>
      </w:r>
      <w:r w:rsidRPr="00462547">
        <w:rPr>
          <w:color w:val="000000" w:themeColor="text1"/>
          <w:sz w:val="30"/>
          <w:szCs w:val="30"/>
        </w:rPr>
        <w:t xml:space="preserve"> о стоимости имущества, отраженной в бухгалтерском учете;</w:t>
      </w:r>
    </w:p>
    <w:p w:rsidR="00242540" w:rsidRPr="00462547" w:rsidRDefault="00242540" w:rsidP="00242540">
      <w:pPr>
        <w:pStyle w:val="newncpi"/>
        <w:ind w:firstLine="709"/>
        <w:rPr>
          <w:color w:val="000000" w:themeColor="text1"/>
          <w:sz w:val="30"/>
          <w:szCs w:val="30"/>
        </w:rPr>
      </w:pPr>
      <w:r w:rsidRPr="00462547">
        <w:rPr>
          <w:color w:val="000000" w:themeColor="text1"/>
          <w:sz w:val="30"/>
          <w:szCs w:val="30"/>
        </w:rPr>
        <w:t>проект изменений и (или) дополнений, вносимых в устав хозяйственного общества;</w:t>
      </w:r>
    </w:p>
    <w:p w:rsidR="00242540" w:rsidRPr="00462547" w:rsidRDefault="00242540" w:rsidP="00242540">
      <w:pPr>
        <w:pStyle w:val="newncpi"/>
        <w:ind w:firstLine="709"/>
        <w:rPr>
          <w:color w:val="000000" w:themeColor="text1"/>
          <w:sz w:val="30"/>
          <w:szCs w:val="30"/>
        </w:rPr>
      </w:pPr>
      <w:r w:rsidRPr="00462547">
        <w:rPr>
          <w:color w:val="000000" w:themeColor="text1"/>
          <w:sz w:val="30"/>
          <w:szCs w:val="30"/>
        </w:rPr>
        <w:t>бухгалтерский баланс, отчет о прибылях и убытках, отчет об изменении капитала;</w:t>
      </w:r>
    </w:p>
    <w:p w:rsidR="00242540" w:rsidRPr="00462547" w:rsidRDefault="00242540" w:rsidP="00242540">
      <w:pPr>
        <w:pStyle w:val="newncpi"/>
        <w:ind w:firstLine="709"/>
        <w:rPr>
          <w:color w:val="000000" w:themeColor="text1"/>
          <w:sz w:val="30"/>
          <w:szCs w:val="30"/>
        </w:rPr>
      </w:pPr>
      <w:r w:rsidRPr="00462547">
        <w:rPr>
          <w:color w:val="000000" w:themeColor="text1"/>
          <w:sz w:val="30"/>
          <w:szCs w:val="30"/>
        </w:rPr>
        <w:t>справку о составе счета 83 «Добавочный капитал» хозяйственного общества;</w:t>
      </w:r>
    </w:p>
    <w:p w:rsidR="00242540" w:rsidRPr="00462547" w:rsidRDefault="00242540" w:rsidP="00242540">
      <w:pPr>
        <w:pStyle w:val="newncpi"/>
        <w:ind w:firstLine="709"/>
        <w:rPr>
          <w:color w:val="000000" w:themeColor="text1"/>
          <w:sz w:val="30"/>
          <w:szCs w:val="30"/>
        </w:rPr>
      </w:pPr>
      <w:r w:rsidRPr="00462547">
        <w:rPr>
          <w:color w:val="000000" w:themeColor="text1"/>
          <w:sz w:val="30"/>
          <w:szCs w:val="30"/>
        </w:rPr>
        <w:t>расчет стоимости чистых активов хозяйственного общества (юридического лица в случае присоединения либо слияния);</w:t>
      </w:r>
    </w:p>
    <w:p w:rsidR="00242540" w:rsidRPr="00462547" w:rsidRDefault="00242540" w:rsidP="00242540">
      <w:pPr>
        <w:pStyle w:val="newncpi"/>
        <w:ind w:firstLine="709"/>
        <w:rPr>
          <w:color w:val="000000" w:themeColor="text1"/>
          <w:sz w:val="30"/>
          <w:szCs w:val="30"/>
        </w:rPr>
      </w:pPr>
      <w:r w:rsidRPr="00462547">
        <w:rPr>
          <w:color w:val="000000" w:themeColor="text1"/>
          <w:sz w:val="30"/>
          <w:szCs w:val="30"/>
        </w:rPr>
        <w:t>расчет увеличения (уменьшения) размера уставного фонда хозяйственного общества.</w:t>
      </w:r>
    </w:p>
    <w:p w:rsidR="00242540" w:rsidRPr="00462547" w:rsidRDefault="00242540" w:rsidP="00242540">
      <w:pPr>
        <w:pStyle w:val="point"/>
        <w:ind w:firstLine="709"/>
        <w:rPr>
          <w:color w:val="000000" w:themeColor="text1"/>
          <w:sz w:val="30"/>
          <w:szCs w:val="30"/>
        </w:rPr>
      </w:pPr>
      <w:r w:rsidRPr="00462547">
        <w:rPr>
          <w:color w:val="000000" w:themeColor="text1"/>
          <w:sz w:val="30"/>
          <w:szCs w:val="30"/>
        </w:rPr>
        <w:lastRenderedPageBreak/>
        <w:t>1</w:t>
      </w:r>
      <w:r w:rsidR="00F512D4">
        <w:rPr>
          <w:color w:val="000000" w:themeColor="text1"/>
          <w:sz w:val="30"/>
          <w:szCs w:val="30"/>
        </w:rPr>
        <w:t>1</w:t>
      </w:r>
      <w:r w:rsidRPr="00462547">
        <w:rPr>
          <w:color w:val="000000" w:themeColor="text1"/>
          <w:sz w:val="30"/>
          <w:szCs w:val="30"/>
        </w:rPr>
        <w:t xml:space="preserve">. Документы, представляемые в </w:t>
      </w:r>
      <w:r>
        <w:rPr>
          <w:color w:val="000000" w:themeColor="text1"/>
          <w:sz w:val="30"/>
          <w:szCs w:val="30"/>
        </w:rPr>
        <w:t xml:space="preserve">Ошмянский райисполком </w:t>
      </w:r>
      <w:r w:rsidRPr="00462547">
        <w:rPr>
          <w:color w:val="000000" w:themeColor="text1"/>
          <w:sz w:val="30"/>
          <w:szCs w:val="30"/>
        </w:rPr>
        <w:t>в соответствии с настоящей Инструкцией, должны содержать следующие сведения:</w:t>
      </w:r>
    </w:p>
    <w:p w:rsidR="00242540" w:rsidRPr="00462547" w:rsidRDefault="00242540" w:rsidP="00242540">
      <w:pPr>
        <w:pStyle w:val="newncpi"/>
        <w:ind w:firstLine="709"/>
        <w:rPr>
          <w:strike/>
          <w:color w:val="000000" w:themeColor="text1"/>
          <w:sz w:val="30"/>
          <w:szCs w:val="30"/>
        </w:rPr>
      </w:pPr>
      <w:r w:rsidRPr="00462547">
        <w:rPr>
          <w:color w:val="000000" w:themeColor="text1"/>
          <w:sz w:val="30"/>
          <w:szCs w:val="30"/>
        </w:rPr>
        <w:t>предложение органа, осуществляющего владельческий надзор, по определению позиции представителей государства – формулировку решения органа управления хозяйственного общества, за которое представителю государства предлагается голосовать;</w:t>
      </w:r>
    </w:p>
    <w:p w:rsidR="00242540" w:rsidRDefault="00242540" w:rsidP="00242540">
      <w:pPr>
        <w:pStyle w:val="newncpi"/>
        <w:ind w:firstLine="709"/>
        <w:rPr>
          <w:color w:val="000000" w:themeColor="text1"/>
          <w:sz w:val="30"/>
          <w:szCs w:val="30"/>
        </w:rPr>
      </w:pPr>
      <w:r w:rsidRPr="00462547">
        <w:rPr>
          <w:color w:val="000000" w:themeColor="text1"/>
          <w:sz w:val="30"/>
          <w:szCs w:val="30"/>
        </w:rPr>
        <w:t>обоснование необходимости реорганизации</w:t>
      </w:r>
      <w:r>
        <w:rPr>
          <w:color w:val="000000" w:themeColor="text1"/>
          <w:sz w:val="30"/>
          <w:szCs w:val="30"/>
        </w:rPr>
        <w:t xml:space="preserve"> </w:t>
      </w:r>
      <w:r w:rsidRPr="00462547">
        <w:rPr>
          <w:color w:val="000000" w:themeColor="text1"/>
          <w:sz w:val="30"/>
          <w:szCs w:val="30"/>
        </w:rPr>
        <w:t>хозяйственного общества – основные причины реорганизации хозяйственного общества, показатели финансово-экономической деятельности хозяйственного общества и присоединяемого юридического лица за предыдущие два года и за отчетный период с начала текущего года: объем производства товаров, продукции, работ, услуг; сумма полученной прибыли (убытка); рентабельность реализованных товаров, продукции, работ, услуг; величина дебиторской и кредиторской задолженности; среднесписочная численность работающих; среднемесячная заработная плата на одного работающего;</w:t>
      </w:r>
    </w:p>
    <w:p w:rsidR="00242540" w:rsidRDefault="00242540" w:rsidP="00242540">
      <w:pPr>
        <w:ind w:firstLine="709"/>
        <w:jc w:val="both"/>
        <w:rPr>
          <w:color w:val="000000" w:themeColor="text1"/>
          <w:sz w:val="30"/>
          <w:szCs w:val="30"/>
        </w:rPr>
      </w:pPr>
      <w:r w:rsidRPr="000F3DB1">
        <w:rPr>
          <w:rFonts w:eastAsiaTheme="minorEastAsia"/>
          <w:color w:val="000000" w:themeColor="text1"/>
          <w:sz w:val="30"/>
          <w:szCs w:val="30"/>
        </w:rPr>
        <w:t>обоснование необходимости ликвидации хозяйственного общества – показатели финансово-экономической деятельности хозяйственного общества за предыдущие два года и за отчетный период с начала текущего года (объем производства товаров, продукции, работ, услуг; сумма полученной прибыли (убытка); рентабельность реализованных товаров, продукции, работ, услуг; дебиторская и кредиторская задолженность; среднесписочная численность работающих; среднемесячная заработная плата на одного работающего; коэффициенты текущей ликвидности и обеспеченности собственными оборотными средствами); предполагаемый срок ликвидации хозяйственного общества;</w:t>
      </w:r>
    </w:p>
    <w:p w:rsidR="00242540" w:rsidRPr="00462547" w:rsidRDefault="00242540" w:rsidP="00242540">
      <w:pPr>
        <w:pStyle w:val="newncpi"/>
        <w:ind w:firstLine="709"/>
        <w:rPr>
          <w:color w:val="000000" w:themeColor="text1"/>
          <w:sz w:val="30"/>
          <w:szCs w:val="30"/>
        </w:rPr>
      </w:pPr>
      <w:r w:rsidRPr="00462547">
        <w:rPr>
          <w:color w:val="000000" w:themeColor="text1"/>
          <w:sz w:val="30"/>
          <w:szCs w:val="30"/>
        </w:rPr>
        <w:t>обоснование необходимости увеличения (уменьшения) размера уставного фонда хозяйственного общества – причины увеличения (уменьшения) уставного фонда, сведения об источниках увеличения уставного фонда;</w:t>
      </w:r>
    </w:p>
    <w:p w:rsidR="00242540" w:rsidRPr="00462547" w:rsidRDefault="00242540" w:rsidP="00242540">
      <w:pPr>
        <w:pStyle w:val="newncpi"/>
        <w:ind w:firstLine="709"/>
        <w:rPr>
          <w:color w:val="000000" w:themeColor="text1"/>
          <w:sz w:val="30"/>
          <w:szCs w:val="30"/>
        </w:rPr>
      </w:pPr>
      <w:r w:rsidRPr="00462547">
        <w:rPr>
          <w:color w:val="000000" w:themeColor="text1"/>
          <w:sz w:val="30"/>
          <w:szCs w:val="30"/>
        </w:rPr>
        <w:t>расчет уменьшения размера уставного фонда хозяйственного общества – сведения о размере уменьшения уставного фонда и количестве аннулируемых акций (при изменении доли государства в уставном фонде указывается величина ее изменения);</w:t>
      </w:r>
    </w:p>
    <w:p w:rsidR="00242540" w:rsidRPr="00462547" w:rsidRDefault="00242540" w:rsidP="00242540">
      <w:pPr>
        <w:pStyle w:val="newncpi"/>
        <w:ind w:firstLine="709"/>
        <w:rPr>
          <w:color w:val="000000" w:themeColor="text1"/>
          <w:sz w:val="30"/>
          <w:szCs w:val="30"/>
        </w:rPr>
      </w:pPr>
      <w:r w:rsidRPr="00462547">
        <w:rPr>
          <w:color w:val="000000" w:themeColor="text1"/>
          <w:sz w:val="30"/>
          <w:szCs w:val="30"/>
        </w:rPr>
        <w:t>расчет увеличения размера уставного фонда хозяйственного общества путем увеличения номинальной стоимости акций, – сведения о размере увеличения номинальной стоимости акций, источниках, направляемых на увеличение уставного фонда (собственные средства хозяйственного общества и (или) акционеров);</w:t>
      </w:r>
    </w:p>
    <w:p w:rsidR="00242540" w:rsidRPr="00462547" w:rsidRDefault="00242540" w:rsidP="00242540">
      <w:pPr>
        <w:pStyle w:val="newncpi"/>
        <w:ind w:firstLine="709"/>
        <w:rPr>
          <w:color w:val="000000" w:themeColor="text1"/>
          <w:sz w:val="30"/>
          <w:szCs w:val="30"/>
        </w:rPr>
      </w:pPr>
      <w:r w:rsidRPr="00462547">
        <w:rPr>
          <w:color w:val="000000" w:themeColor="text1"/>
          <w:sz w:val="30"/>
          <w:szCs w:val="30"/>
        </w:rPr>
        <w:lastRenderedPageBreak/>
        <w:t xml:space="preserve">расчет увеличения размера уставного фонда хозяйственного общества путем выпуска дополнительных акций, – сведения о размере увеличения уставного фонда хозяйственного общества, о количестве дополнительно выпускаемых акций, источниках, направляемых на увеличение уставного фонда (собственные средства хозяйственного общества и (или) акционеров, </w:t>
      </w:r>
      <w:r w:rsidRPr="00462547">
        <w:rPr>
          <w:rStyle w:val="word-wrapper"/>
          <w:color w:val="000000" w:themeColor="text1"/>
          <w:sz w:val="30"/>
          <w:szCs w:val="30"/>
        </w:rPr>
        <w:t>средств третьих лиц, в том числе путем зачета денежных требований к этому акционерному обществу</w:t>
      </w:r>
      <w:r w:rsidRPr="00462547">
        <w:rPr>
          <w:color w:val="000000" w:themeColor="text1"/>
          <w:sz w:val="30"/>
          <w:szCs w:val="30"/>
        </w:rPr>
        <w:t>), порядок распределения дополнительного выпуска акций с указанием величины изменения доли государства в уставном фонде хозяйственного общества.</w:t>
      </w:r>
    </w:p>
    <w:p w:rsidR="00242540" w:rsidRPr="00462547" w:rsidRDefault="00242540" w:rsidP="00242540">
      <w:pPr>
        <w:pStyle w:val="newncpi"/>
        <w:ind w:firstLine="709"/>
        <w:rPr>
          <w:color w:val="000000" w:themeColor="text1"/>
        </w:rPr>
      </w:pPr>
      <w:r w:rsidRPr="00462547">
        <w:rPr>
          <w:color w:val="000000" w:themeColor="text1"/>
        </w:rPr>
        <w:t> </w:t>
      </w:r>
    </w:p>
    <w:p w:rsidR="00242540" w:rsidRPr="00462547" w:rsidRDefault="00242540" w:rsidP="00242540">
      <w:pPr>
        <w:ind w:firstLine="709"/>
        <w:rPr>
          <w:color w:val="000000" w:themeColor="text1"/>
        </w:rPr>
      </w:pPr>
    </w:p>
    <w:p w:rsidR="00240579" w:rsidRDefault="00240579" w:rsidP="0096299C">
      <w:pPr>
        <w:spacing w:line="257" w:lineRule="auto"/>
        <w:ind w:firstLine="709"/>
        <w:jc w:val="both"/>
        <w:rPr>
          <w:sz w:val="30"/>
          <w:szCs w:val="30"/>
        </w:rPr>
      </w:pPr>
    </w:p>
    <w:sectPr w:rsidR="00240579" w:rsidSect="00F462B6">
      <w:headerReference w:type="firs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C5A18" w:rsidRDefault="004C5A18">
      <w:r>
        <w:separator/>
      </w:r>
    </w:p>
  </w:endnote>
  <w:endnote w:type="continuationSeparator" w:id="0">
    <w:p w:rsidR="004C5A18" w:rsidRDefault="004C5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C5A18" w:rsidRDefault="004C5A18">
      <w:r>
        <w:separator/>
      </w:r>
    </w:p>
  </w:footnote>
  <w:footnote w:type="continuationSeparator" w:id="0">
    <w:p w:rsidR="004C5A18" w:rsidRDefault="004C5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6FD6" w:rsidRDefault="00283B61" w:rsidP="00ED760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C6FD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C6FD6" w:rsidRDefault="006C6FD6" w:rsidP="00ED760B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29483325"/>
      <w:docPartObj>
        <w:docPartGallery w:val="Page Numbers (Top of Page)"/>
        <w:docPartUnique/>
      </w:docPartObj>
    </w:sdtPr>
    <w:sdtEndPr/>
    <w:sdtContent>
      <w:p w:rsidR="00F462B6" w:rsidRDefault="00F462B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C6FD6" w:rsidRDefault="006C6FD6" w:rsidP="00ED760B">
    <w:pPr>
      <w:pStyle w:val="a5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23202962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462B6" w:rsidRPr="00F462B6" w:rsidRDefault="00F462B6">
        <w:pPr>
          <w:pStyle w:val="a5"/>
          <w:jc w:val="center"/>
          <w:rPr>
            <w:color w:val="FFFFFF" w:themeColor="background1"/>
          </w:rPr>
        </w:pPr>
        <w:r w:rsidRPr="00F462B6">
          <w:rPr>
            <w:color w:val="FFFFFF" w:themeColor="background1"/>
          </w:rPr>
          <w:fldChar w:fldCharType="begin"/>
        </w:r>
        <w:r w:rsidRPr="00F462B6">
          <w:rPr>
            <w:color w:val="FFFFFF" w:themeColor="background1"/>
          </w:rPr>
          <w:instrText>PAGE   \* MERGEFORMAT</w:instrText>
        </w:r>
        <w:r w:rsidRPr="00F462B6">
          <w:rPr>
            <w:color w:val="FFFFFF" w:themeColor="background1"/>
          </w:rPr>
          <w:fldChar w:fldCharType="separate"/>
        </w:r>
        <w:r w:rsidRPr="00F462B6">
          <w:rPr>
            <w:color w:val="FFFFFF" w:themeColor="background1"/>
          </w:rPr>
          <w:t>2</w:t>
        </w:r>
        <w:r w:rsidRPr="00F462B6">
          <w:rPr>
            <w:color w:val="FFFFFF" w:themeColor="background1"/>
          </w:rPr>
          <w:fldChar w:fldCharType="end"/>
        </w:r>
      </w:p>
    </w:sdtContent>
  </w:sdt>
  <w:p w:rsidR="00F462B6" w:rsidRDefault="00F462B6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00080292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462B6" w:rsidRPr="00F462B6" w:rsidRDefault="00F462B6">
        <w:pPr>
          <w:pStyle w:val="a5"/>
          <w:jc w:val="center"/>
          <w:rPr>
            <w:color w:val="FFFFFF" w:themeColor="background1"/>
          </w:rPr>
        </w:pPr>
        <w:r w:rsidRPr="00F462B6">
          <w:rPr>
            <w:color w:val="FFFFFF" w:themeColor="background1"/>
          </w:rPr>
          <w:fldChar w:fldCharType="begin"/>
        </w:r>
        <w:r w:rsidRPr="00F462B6">
          <w:rPr>
            <w:color w:val="FFFFFF" w:themeColor="background1"/>
          </w:rPr>
          <w:instrText>PAGE   \* MERGEFORMAT</w:instrText>
        </w:r>
        <w:r w:rsidRPr="00F462B6">
          <w:rPr>
            <w:color w:val="FFFFFF" w:themeColor="background1"/>
          </w:rPr>
          <w:fldChar w:fldCharType="separate"/>
        </w:r>
        <w:r w:rsidRPr="00F462B6">
          <w:rPr>
            <w:color w:val="FFFFFF" w:themeColor="background1"/>
          </w:rPr>
          <w:t>2</w:t>
        </w:r>
        <w:r w:rsidRPr="00F462B6">
          <w:rPr>
            <w:color w:val="FFFFFF" w:themeColor="background1"/>
          </w:rPr>
          <w:fldChar w:fldCharType="end"/>
        </w:r>
      </w:p>
    </w:sdtContent>
  </w:sdt>
  <w:p w:rsidR="00F462B6" w:rsidRDefault="00F462B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A1F88"/>
    <w:multiLevelType w:val="hybridMultilevel"/>
    <w:tmpl w:val="5E86BB7A"/>
    <w:lvl w:ilvl="0" w:tplc="D73EE9E4">
      <w:start w:val="3"/>
      <w:numFmt w:val="decimal"/>
      <w:lvlText w:val="%1."/>
      <w:lvlJc w:val="left"/>
      <w:pPr>
        <w:ind w:left="1069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600F48"/>
    <w:multiLevelType w:val="hybridMultilevel"/>
    <w:tmpl w:val="26828EF6"/>
    <w:lvl w:ilvl="0" w:tplc="55784010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71917E0"/>
    <w:multiLevelType w:val="hybridMultilevel"/>
    <w:tmpl w:val="634E1E92"/>
    <w:lvl w:ilvl="0" w:tplc="39B2AB2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1C29C5"/>
    <w:multiLevelType w:val="multilevel"/>
    <w:tmpl w:val="33DC05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30"/>
        <w:szCs w:val="30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6AFD4990"/>
    <w:multiLevelType w:val="multilevel"/>
    <w:tmpl w:val="CF92A3D4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75D70EE5"/>
    <w:multiLevelType w:val="hybridMultilevel"/>
    <w:tmpl w:val="53D21432"/>
    <w:lvl w:ilvl="0" w:tplc="FEEAECD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AF140C3"/>
    <w:multiLevelType w:val="hybridMultilevel"/>
    <w:tmpl w:val="7D8E1014"/>
    <w:lvl w:ilvl="0" w:tplc="115A2E0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ED"/>
    <w:rsid w:val="00000A88"/>
    <w:rsid w:val="00007BD7"/>
    <w:rsid w:val="00010F77"/>
    <w:rsid w:val="000122CC"/>
    <w:rsid w:val="00014915"/>
    <w:rsid w:val="000316D9"/>
    <w:rsid w:val="00031DF7"/>
    <w:rsid w:val="00032237"/>
    <w:rsid w:val="000323C0"/>
    <w:rsid w:val="0003287A"/>
    <w:rsid w:val="000378E1"/>
    <w:rsid w:val="000557CD"/>
    <w:rsid w:val="0005605E"/>
    <w:rsid w:val="000604BB"/>
    <w:rsid w:val="000643FA"/>
    <w:rsid w:val="00065A3A"/>
    <w:rsid w:val="000663D7"/>
    <w:rsid w:val="00076B4E"/>
    <w:rsid w:val="00076E21"/>
    <w:rsid w:val="000771F4"/>
    <w:rsid w:val="00080FC6"/>
    <w:rsid w:val="00086BE4"/>
    <w:rsid w:val="0009357C"/>
    <w:rsid w:val="0009521D"/>
    <w:rsid w:val="000A6844"/>
    <w:rsid w:val="000B2640"/>
    <w:rsid w:val="000C685B"/>
    <w:rsid w:val="000D5A8C"/>
    <w:rsid w:val="000D66C7"/>
    <w:rsid w:val="000F02D1"/>
    <w:rsid w:val="000F2253"/>
    <w:rsid w:val="00100D66"/>
    <w:rsid w:val="001027EF"/>
    <w:rsid w:val="00104460"/>
    <w:rsid w:val="0010475D"/>
    <w:rsid w:val="00104849"/>
    <w:rsid w:val="0010629F"/>
    <w:rsid w:val="001069CC"/>
    <w:rsid w:val="00106D85"/>
    <w:rsid w:val="001225FE"/>
    <w:rsid w:val="0012533B"/>
    <w:rsid w:val="00133F37"/>
    <w:rsid w:val="00144530"/>
    <w:rsid w:val="0014486D"/>
    <w:rsid w:val="00150A66"/>
    <w:rsid w:val="00153DBF"/>
    <w:rsid w:val="00166059"/>
    <w:rsid w:val="00170108"/>
    <w:rsid w:val="00170FB0"/>
    <w:rsid w:val="00172CE3"/>
    <w:rsid w:val="0017306F"/>
    <w:rsid w:val="00176037"/>
    <w:rsid w:val="00182741"/>
    <w:rsid w:val="00186D57"/>
    <w:rsid w:val="001A2DFD"/>
    <w:rsid w:val="001B0F94"/>
    <w:rsid w:val="001C78EF"/>
    <w:rsid w:val="001D25B9"/>
    <w:rsid w:val="001D486F"/>
    <w:rsid w:val="001D5CA7"/>
    <w:rsid w:val="001D61BD"/>
    <w:rsid w:val="001D7BD7"/>
    <w:rsid w:val="001E4938"/>
    <w:rsid w:val="001E5A76"/>
    <w:rsid w:val="001F0738"/>
    <w:rsid w:val="001F7905"/>
    <w:rsid w:val="00210896"/>
    <w:rsid w:val="00211849"/>
    <w:rsid w:val="00220EB9"/>
    <w:rsid w:val="002212C9"/>
    <w:rsid w:val="0022453E"/>
    <w:rsid w:val="002275AC"/>
    <w:rsid w:val="002318B5"/>
    <w:rsid w:val="002350B6"/>
    <w:rsid w:val="00240579"/>
    <w:rsid w:val="00241087"/>
    <w:rsid w:val="00241B34"/>
    <w:rsid w:val="00242540"/>
    <w:rsid w:val="00243335"/>
    <w:rsid w:val="002435BE"/>
    <w:rsid w:val="0024390D"/>
    <w:rsid w:val="00250C1B"/>
    <w:rsid w:val="00253FB3"/>
    <w:rsid w:val="00262298"/>
    <w:rsid w:val="00273229"/>
    <w:rsid w:val="0027512D"/>
    <w:rsid w:val="00282AEA"/>
    <w:rsid w:val="00283B61"/>
    <w:rsid w:val="00285961"/>
    <w:rsid w:val="00294E2A"/>
    <w:rsid w:val="002A3CFD"/>
    <w:rsid w:val="002A4BC4"/>
    <w:rsid w:val="002A660E"/>
    <w:rsid w:val="002B267C"/>
    <w:rsid w:val="002B2E6E"/>
    <w:rsid w:val="002D28AF"/>
    <w:rsid w:val="002E51E5"/>
    <w:rsid w:val="002E533D"/>
    <w:rsid w:val="002F28BF"/>
    <w:rsid w:val="002F3E9B"/>
    <w:rsid w:val="002F5109"/>
    <w:rsid w:val="002F58C8"/>
    <w:rsid w:val="002F7580"/>
    <w:rsid w:val="003026A6"/>
    <w:rsid w:val="00307CB4"/>
    <w:rsid w:val="003106BF"/>
    <w:rsid w:val="00317711"/>
    <w:rsid w:val="003244E6"/>
    <w:rsid w:val="003400D2"/>
    <w:rsid w:val="00342AE5"/>
    <w:rsid w:val="00350FF4"/>
    <w:rsid w:val="0035359A"/>
    <w:rsid w:val="003663B8"/>
    <w:rsid w:val="0036766B"/>
    <w:rsid w:val="00371BE0"/>
    <w:rsid w:val="00376787"/>
    <w:rsid w:val="00390D4F"/>
    <w:rsid w:val="00396A50"/>
    <w:rsid w:val="003A4503"/>
    <w:rsid w:val="003A69A0"/>
    <w:rsid w:val="003B636E"/>
    <w:rsid w:val="003C1A73"/>
    <w:rsid w:val="003C3D7C"/>
    <w:rsid w:val="003C5531"/>
    <w:rsid w:val="003C56E1"/>
    <w:rsid w:val="003C76BD"/>
    <w:rsid w:val="003D2AE0"/>
    <w:rsid w:val="003D2BE5"/>
    <w:rsid w:val="003E131B"/>
    <w:rsid w:val="003E53BE"/>
    <w:rsid w:val="003F04FB"/>
    <w:rsid w:val="003F1EBB"/>
    <w:rsid w:val="003F537C"/>
    <w:rsid w:val="003F704B"/>
    <w:rsid w:val="003F7555"/>
    <w:rsid w:val="0040156C"/>
    <w:rsid w:val="0040373C"/>
    <w:rsid w:val="00406A33"/>
    <w:rsid w:val="00415105"/>
    <w:rsid w:val="00423BBE"/>
    <w:rsid w:val="00424097"/>
    <w:rsid w:val="00424703"/>
    <w:rsid w:val="0043228B"/>
    <w:rsid w:val="00432FBC"/>
    <w:rsid w:val="004341FE"/>
    <w:rsid w:val="00444F02"/>
    <w:rsid w:val="004536DE"/>
    <w:rsid w:val="0045552B"/>
    <w:rsid w:val="0045744F"/>
    <w:rsid w:val="00465A4E"/>
    <w:rsid w:val="00466096"/>
    <w:rsid w:val="00470FE3"/>
    <w:rsid w:val="00481E6A"/>
    <w:rsid w:val="00483CE1"/>
    <w:rsid w:val="00484E11"/>
    <w:rsid w:val="00497585"/>
    <w:rsid w:val="00497D6B"/>
    <w:rsid w:val="004A3262"/>
    <w:rsid w:val="004A34D7"/>
    <w:rsid w:val="004A65D9"/>
    <w:rsid w:val="004A6D6B"/>
    <w:rsid w:val="004C56C0"/>
    <w:rsid w:val="004C5A18"/>
    <w:rsid w:val="004D20EF"/>
    <w:rsid w:val="004D71F8"/>
    <w:rsid w:val="004E05E9"/>
    <w:rsid w:val="004E43EE"/>
    <w:rsid w:val="004E4B0F"/>
    <w:rsid w:val="004E6CE2"/>
    <w:rsid w:val="004F2498"/>
    <w:rsid w:val="004F42B9"/>
    <w:rsid w:val="004F54D1"/>
    <w:rsid w:val="004F5C9D"/>
    <w:rsid w:val="004F7D2A"/>
    <w:rsid w:val="00502A57"/>
    <w:rsid w:val="0051079B"/>
    <w:rsid w:val="005121B2"/>
    <w:rsid w:val="00517E39"/>
    <w:rsid w:val="0052142E"/>
    <w:rsid w:val="005223C4"/>
    <w:rsid w:val="00525592"/>
    <w:rsid w:val="005319A6"/>
    <w:rsid w:val="00531D4A"/>
    <w:rsid w:val="00535D4A"/>
    <w:rsid w:val="00536A3A"/>
    <w:rsid w:val="00541AD0"/>
    <w:rsid w:val="00546083"/>
    <w:rsid w:val="00552F3A"/>
    <w:rsid w:val="00554BB9"/>
    <w:rsid w:val="0055654C"/>
    <w:rsid w:val="00556B93"/>
    <w:rsid w:val="00565D5D"/>
    <w:rsid w:val="00565DFA"/>
    <w:rsid w:val="00566264"/>
    <w:rsid w:val="0056633B"/>
    <w:rsid w:val="0057426C"/>
    <w:rsid w:val="0057497C"/>
    <w:rsid w:val="00575AE8"/>
    <w:rsid w:val="00576249"/>
    <w:rsid w:val="005801BC"/>
    <w:rsid w:val="005922B4"/>
    <w:rsid w:val="0059656C"/>
    <w:rsid w:val="005976D4"/>
    <w:rsid w:val="005A108D"/>
    <w:rsid w:val="005A2FB1"/>
    <w:rsid w:val="005A7F0A"/>
    <w:rsid w:val="005B2123"/>
    <w:rsid w:val="005B564B"/>
    <w:rsid w:val="005C7A77"/>
    <w:rsid w:val="005D4BCC"/>
    <w:rsid w:val="005D5869"/>
    <w:rsid w:val="005D5910"/>
    <w:rsid w:val="005E0BBF"/>
    <w:rsid w:val="005E37CE"/>
    <w:rsid w:val="005E5221"/>
    <w:rsid w:val="005E5799"/>
    <w:rsid w:val="005F0B08"/>
    <w:rsid w:val="0060123C"/>
    <w:rsid w:val="00611830"/>
    <w:rsid w:val="00612B30"/>
    <w:rsid w:val="006224D0"/>
    <w:rsid w:val="00623F99"/>
    <w:rsid w:val="00625CB8"/>
    <w:rsid w:val="00632A05"/>
    <w:rsid w:val="00633439"/>
    <w:rsid w:val="006337A5"/>
    <w:rsid w:val="00643B28"/>
    <w:rsid w:val="00644542"/>
    <w:rsid w:val="006471FE"/>
    <w:rsid w:val="00647AC2"/>
    <w:rsid w:val="006617A6"/>
    <w:rsid w:val="00661DC5"/>
    <w:rsid w:val="00661DC7"/>
    <w:rsid w:val="00665832"/>
    <w:rsid w:val="00666CB8"/>
    <w:rsid w:val="00673C08"/>
    <w:rsid w:val="00673C9F"/>
    <w:rsid w:val="006746A9"/>
    <w:rsid w:val="00684483"/>
    <w:rsid w:val="00684918"/>
    <w:rsid w:val="00684BCA"/>
    <w:rsid w:val="00685EE4"/>
    <w:rsid w:val="0068717B"/>
    <w:rsid w:val="006872C1"/>
    <w:rsid w:val="00690EDA"/>
    <w:rsid w:val="006946AE"/>
    <w:rsid w:val="006A2996"/>
    <w:rsid w:val="006A677D"/>
    <w:rsid w:val="006A778E"/>
    <w:rsid w:val="006B4CF9"/>
    <w:rsid w:val="006C1236"/>
    <w:rsid w:val="006C3545"/>
    <w:rsid w:val="006C3EE1"/>
    <w:rsid w:val="006C4531"/>
    <w:rsid w:val="006C5751"/>
    <w:rsid w:val="006C6797"/>
    <w:rsid w:val="006C6FD6"/>
    <w:rsid w:val="006D2E8A"/>
    <w:rsid w:val="006D71DD"/>
    <w:rsid w:val="006E1C2F"/>
    <w:rsid w:val="006E264B"/>
    <w:rsid w:val="006E460F"/>
    <w:rsid w:val="006F0DE6"/>
    <w:rsid w:val="006F2A85"/>
    <w:rsid w:val="006F3AC6"/>
    <w:rsid w:val="006F472B"/>
    <w:rsid w:val="007215D6"/>
    <w:rsid w:val="0072464A"/>
    <w:rsid w:val="00734655"/>
    <w:rsid w:val="00737DB1"/>
    <w:rsid w:val="00751321"/>
    <w:rsid w:val="00753971"/>
    <w:rsid w:val="007558D4"/>
    <w:rsid w:val="007570D9"/>
    <w:rsid w:val="00760011"/>
    <w:rsid w:val="0076100E"/>
    <w:rsid w:val="0076495F"/>
    <w:rsid w:val="00766474"/>
    <w:rsid w:val="00782629"/>
    <w:rsid w:val="007844F0"/>
    <w:rsid w:val="00795978"/>
    <w:rsid w:val="00795AFE"/>
    <w:rsid w:val="007A2F23"/>
    <w:rsid w:val="007A5753"/>
    <w:rsid w:val="007B054F"/>
    <w:rsid w:val="007B27EB"/>
    <w:rsid w:val="007B2828"/>
    <w:rsid w:val="007C2D80"/>
    <w:rsid w:val="007C39D0"/>
    <w:rsid w:val="007C5477"/>
    <w:rsid w:val="007C5625"/>
    <w:rsid w:val="007C58A8"/>
    <w:rsid w:val="007D07D1"/>
    <w:rsid w:val="007E11CB"/>
    <w:rsid w:val="007F1656"/>
    <w:rsid w:val="007F4068"/>
    <w:rsid w:val="007F7FA4"/>
    <w:rsid w:val="00801820"/>
    <w:rsid w:val="008022E7"/>
    <w:rsid w:val="00804CA4"/>
    <w:rsid w:val="00805070"/>
    <w:rsid w:val="00807731"/>
    <w:rsid w:val="008141F1"/>
    <w:rsid w:val="00821896"/>
    <w:rsid w:val="008238A6"/>
    <w:rsid w:val="00830FE5"/>
    <w:rsid w:val="008315FB"/>
    <w:rsid w:val="00831E2A"/>
    <w:rsid w:val="008339B7"/>
    <w:rsid w:val="0084083C"/>
    <w:rsid w:val="00843F6C"/>
    <w:rsid w:val="00847066"/>
    <w:rsid w:val="008640B7"/>
    <w:rsid w:val="00877973"/>
    <w:rsid w:val="008801E7"/>
    <w:rsid w:val="008958BC"/>
    <w:rsid w:val="008979ED"/>
    <w:rsid w:val="008A0DB4"/>
    <w:rsid w:val="008A26F0"/>
    <w:rsid w:val="008A64AE"/>
    <w:rsid w:val="008A6E93"/>
    <w:rsid w:val="008A7336"/>
    <w:rsid w:val="008A7763"/>
    <w:rsid w:val="008C4AA5"/>
    <w:rsid w:val="008C7FB1"/>
    <w:rsid w:val="008D044E"/>
    <w:rsid w:val="008D1E65"/>
    <w:rsid w:val="008D3A88"/>
    <w:rsid w:val="008F2DEF"/>
    <w:rsid w:val="008F4BDF"/>
    <w:rsid w:val="00910658"/>
    <w:rsid w:val="009128B2"/>
    <w:rsid w:val="00914C77"/>
    <w:rsid w:val="00923AB7"/>
    <w:rsid w:val="00933B20"/>
    <w:rsid w:val="00950A72"/>
    <w:rsid w:val="00950EB8"/>
    <w:rsid w:val="00951AD8"/>
    <w:rsid w:val="00953211"/>
    <w:rsid w:val="00953B93"/>
    <w:rsid w:val="0096299C"/>
    <w:rsid w:val="009705E8"/>
    <w:rsid w:val="009706C6"/>
    <w:rsid w:val="0097605C"/>
    <w:rsid w:val="009777A6"/>
    <w:rsid w:val="009843DC"/>
    <w:rsid w:val="00984FF6"/>
    <w:rsid w:val="00986CCE"/>
    <w:rsid w:val="00990466"/>
    <w:rsid w:val="00990E49"/>
    <w:rsid w:val="009955A4"/>
    <w:rsid w:val="009A335D"/>
    <w:rsid w:val="009B1801"/>
    <w:rsid w:val="009B4409"/>
    <w:rsid w:val="009C3865"/>
    <w:rsid w:val="009C7BEA"/>
    <w:rsid w:val="009D2E93"/>
    <w:rsid w:val="009D45D9"/>
    <w:rsid w:val="009E124F"/>
    <w:rsid w:val="009F68E0"/>
    <w:rsid w:val="00A01D96"/>
    <w:rsid w:val="00A0620B"/>
    <w:rsid w:val="00A21323"/>
    <w:rsid w:val="00A23D05"/>
    <w:rsid w:val="00A40ADC"/>
    <w:rsid w:val="00A42064"/>
    <w:rsid w:val="00A50B5D"/>
    <w:rsid w:val="00A51B3B"/>
    <w:rsid w:val="00A5206A"/>
    <w:rsid w:val="00A53E25"/>
    <w:rsid w:val="00A60346"/>
    <w:rsid w:val="00A62321"/>
    <w:rsid w:val="00A63313"/>
    <w:rsid w:val="00A66AAA"/>
    <w:rsid w:val="00A7083A"/>
    <w:rsid w:val="00A730AA"/>
    <w:rsid w:val="00A76388"/>
    <w:rsid w:val="00A81697"/>
    <w:rsid w:val="00A911EF"/>
    <w:rsid w:val="00A9267A"/>
    <w:rsid w:val="00AA6050"/>
    <w:rsid w:val="00AA6806"/>
    <w:rsid w:val="00AB3168"/>
    <w:rsid w:val="00AB34AD"/>
    <w:rsid w:val="00AB6201"/>
    <w:rsid w:val="00AC3712"/>
    <w:rsid w:val="00AC42E2"/>
    <w:rsid w:val="00AC716D"/>
    <w:rsid w:val="00AD2AC7"/>
    <w:rsid w:val="00AD3072"/>
    <w:rsid w:val="00AD3F88"/>
    <w:rsid w:val="00AD635C"/>
    <w:rsid w:val="00AE4786"/>
    <w:rsid w:val="00AE5C89"/>
    <w:rsid w:val="00AE7EFA"/>
    <w:rsid w:val="00AF30B6"/>
    <w:rsid w:val="00AF7F09"/>
    <w:rsid w:val="00B001E7"/>
    <w:rsid w:val="00B0794C"/>
    <w:rsid w:val="00B103B2"/>
    <w:rsid w:val="00B10EA9"/>
    <w:rsid w:val="00B110BD"/>
    <w:rsid w:val="00B11428"/>
    <w:rsid w:val="00B12D62"/>
    <w:rsid w:val="00B13496"/>
    <w:rsid w:val="00B14242"/>
    <w:rsid w:val="00B20B49"/>
    <w:rsid w:val="00B20D09"/>
    <w:rsid w:val="00B20F45"/>
    <w:rsid w:val="00B251CD"/>
    <w:rsid w:val="00B32495"/>
    <w:rsid w:val="00B334F1"/>
    <w:rsid w:val="00B33CD4"/>
    <w:rsid w:val="00B412D2"/>
    <w:rsid w:val="00B42F0C"/>
    <w:rsid w:val="00B471FE"/>
    <w:rsid w:val="00B4757F"/>
    <w:rsid w:val="00B54129"/>
    <w:rsid w:val="00B64AD9"/>
    <w:rsid w:val="00B73085"/>
    <w:rsid w:val="00B806EE"/>
    <w:rsid w:val="00B81F76"/>
    <w:rsid w:val="00B845B4"/>
    <w:rsid w:val="00B84776"/>
    <w:rsid w:val="00B86E96"/>
    <w:rsid w:val="00BA7881"/>
    <w:rsid w:val="00BB7728"/>
    <w:rsid w:val="00BD5022"/>
    <w:rsid w:val="00BD504D"/>
    <w:rsid w:val="00BE4F66"/>
    <w:rsid w:val="00BE7536"/>
    <w:rsid w:val="00BF14FC"/>
    <w:rsid w:val="00BF23F0"/>
    <w:rsid w:val="00BF490C"/>
    <w:rsid w:val="00BF55CC"/>
    <w:rsid w:val="00C021C0"/>
    <w:rsid w:val="00C062D7"/>
    <w:rsid w:val="00C203D7"/>
    <w:rsid w:val="00C208CD"/>
    <w:rsid w:val="00C23688"/>
    <w:rsid w:val="00C240EB"/>
    <w:rsid w:val="00C2451D"/>
    <w:rsid w:val="00C26D52"/>
    <w:rsid w:val="00C371F1"/>
    <w:rsid w:val="00C37C37"/>
    <w:rsid w:val="00C37D95"/>
    <w:rsid w:val="00C43666"/>
    <w:rsid w:val="00C55F1E"/>
    <w:rsid w:val="00C607F4"/>
    <w:rsid w:val="00C6205A"/>
    <w:rsid w:val="00C66B66"/>
    <w:rsid w:val="00C67A33"/>
    <w:rsid w:val="00C75C33"/>
    <w:rsid w:val="00C77477"/>
    <w:rsid w:val="00C833F2"/>
    <w:rsid w:val="00C84B04"/>
    <w:rsid w:val="00C863F6"/>
    <w:rsid w:val="00C96A1C"/>
    <w:rsid w:val="00CA4DE7"/>
    <w:rsid w:val="00CB3108"/>
    <w:rsid w:val="00CC0D69"/>
    <w:rsid w:val="00CD05B4"/>
    <w:rsid w:val="00D00AC1"/>
    <w:rsid w:val="00D0537B"/>
    <w:rsid w:val="00D1205D"/>
    <w:rsid w:val="00D13535"/>
    <w:rsid w:val="00D17BF2"/>
    <w:rsid w:val="00D25A9E"/>
    <w:rsid w:val="00D30A04"/>
    <w:rsid w:val="00D3454F"/>
    <w:rsid w:val="00D40EC7"/>
    <w:rsid w:val="00D40F00"/>
    <w:rsid w:val="00D517B2"/>
    <w:rsid w:val="00D5219E"/>
    <w:rsid w:val="00D5593C"/>
    <w:rsid w:val="00D56891"/>
    <w:rsid w:val="00D57A10"/>
    <w:rsid w:val="00D6266F"/>
    <w:rsid w:val="00D644F1"/>
    <w:rsid w:val="00D64697"/>
    <w:rsid w:val="00D65442"/>
    <w:rsid w:val="00D662E8"/>
    <w:rsid w:val="00D70D77"/>
    <w:rsid w:val="00D75E26"/>
    <w:rsid w:val="00D853D7"/>
    <w:rsid w:val="00D909EA"/>
    <w:rsid w:val="00D92A9D"/>
    <w:rsid w:val="00D92AE8"/>
    <w:rsid w:val="00D93C3B"/>
    <w:rsid w:val="00D96C82"/>
    <w:rsid w:val="00DA1C00"/>
    <w:rsid w:val="00DB0207"/>
    <w:rsid w:val="00DB3133"/>
    <w:rsid w:val="00DB37DB"/>
    <w:rsid w:val="00DC3EA1"/>
    <w:rsid w:val="00DC58FD"/>
    <w:rsid w:val="00DD06BC"/>
    <w:rsid w:val="00DD11F6"/>
    <w:rsid w:val="00DD18C7"/>
    <w:rsid w:val="00DD4F74"/>
    <w:rsid w:val="00DD705D"/>
    <w:rsid w:val="00DE5DD6"/>
    <w:rsid w:val="00DF1F35"/>
    <w:rsid w:val="00E019F9"/>
    <w:rsid w:val="00E022BE"/>
    <w:rsid w:val="00E07B8C"/>
    <w:rsid w:val="00E10F16"/>
    <w:rsid w:val="00E12279"/>
    <w:rsid w:val="00E13BDE"/>
    <w:rsid w:val="00E14436"/>
    <w:rsid w:val="00E17E17"/>
    <w:rsid w:val="00E212C3"/>
    <w:rsid w:val="00E23B74"/>
    <w:rsid w:val="00E33095"/>
    <w:rsid w:val="00E342DF"/>
    <w:rsid w:val="00E37631"/>
    <w:rsid w:val="00E43130"/>
    <w:rsid w:val="00E453C6"/>
    <w:rsid w:val="00E47939"/>
    <w:rsid w:val="00E53640"/>
    <w:rsid w:val="00E54F2A"/>
    <w:rsid w:val="00E54FEC"/>
    <w:rsid w:val="00E553CA"/>
    <w:rsid w:val="00E5674C"/>
    <w:rsid w:val="00E6014A"/>
    <w:rsid w:val="00E66800"/>
    <w:rsid w:val="00E66CDB"/>
    <w:rsid w:val="00E74A8D"/>
    <w:rsid w:val="00E76E50"/>
    <w:rsid w:val="00E80B1B"/>
    <w:rsid w:val="00E82519"/>
    <w:rsid w:val="00EA214D"/>
    <w:rsid w:val="00EA215B"/>
    <w:rsid w:val="00EA69A5"/>
    <w:rsid w:val="00EC2F27"/>
    <w:rsid w:val="00ED760B"/>
    <w:rsid w:val="00EE216F"/>
    <w:rsid w:val="00EE3CC8"/>
    <w:rsid w:val="00EE7683"/>
    <w:rsid w:val="00EF08E7"/>
    <w:rsid w:val="00EF0EFC"/>
    <w:rsid w:val="00F020D9"/>
    <w:rsid w:val="00F02C54"/>
    <w:rsid w:val="00F11243"/>
    <w:rsid w:val="00F121F4"/>
    <w:rsid w:val="00F2285D"/>
    <w:rsid w:val="00F31A82"/>
    <w:rsid w:val="00F42FDB"/>
    <w:rsid w:val="00F43636"/>
    <w:rsid w:val="00F45401"/>
    <w:rsid w:val="00F462B6"/>
    <w:rsid w:val="00F512D4"/>
    <w:rsid w:val="00F54759"/>
    <w:rsid w:val="00F54DEA"/>
    <w:rsid w:val="00F5523B"/>
    <w:rsid w:val="00F57E73"/>
    <w:rsid w:val="00F6245B"/>
    <w:rsid w:val="00F676E8"/>
    <w:rsid w:val="00F6772A"/>
    <w:rsid w:val="00F72D3B"/>
    <w:rsid w:val="00F73854"/>
    <w:rsid w:val="00F814AF"/>
    <w:rsid w:val="00F84600"/>
    <w:rsid w:val="00F85A57"/>
    <w:rsid w:val="00F90E08"/>
    <w:rsid w:val="00FA18BD"/>
    <w:rsid w:val="00FA2EFF"/>
    <w:rsid w:val="00FB1542"/>
    <w:rsid w:val="00FB2E26"/>
    <w:rsid w:val="00FC656B"/>
    <w:rsid w:val="00FD4DC8"/>
    <w:rsid w:val="00FD6467"/>
    <w:rsid w:val="00FE03EE"/>
    <w:rsid w:val="00FF2A02"/>
    <w:rsid w:val="00FF6CD8"/>
    <w:rsid w:val="00FF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63AB54"/>
  <w15:docId w15:val="{33441F88-F715-43BB-B60B-C165B83D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3B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2AE0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autoRedefine/>
    <w:rsid w:val="00EA69A5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5">
    <w:name w:val="header"/>
    <w:basedOn w:val="a"/>
    <w:link w:val="a6"/>
    <w:uiPriority w:val="99"/>
    <w:rsid w:val="00ED760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D760B"/>
  </w:style>
  <w:style w:type="table" w:styleId="a8">
    <w:name w:val="Table Grid"/>
    <w:basedOn w:val="a1"/>
    <w:rsid w:val="00804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0">
    <w:name w:val="newncpi0"/>
    <w:basedOn w:val="a"/>
    <w:rsid w:val="00A40ADC"/>
    <w:pPr>
      <w:jc w:val="both"/>
    </w:pPr>
  </w:style>
  <w:style w:type="paragraph" w:styleId="a9">
    <w:name w:val="footnote text"/>
    <w:basedOn w:val="a"/>
    <w:link w:val="aa"/>
    <w:rsid w:val="00A40ADC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A40ADC"/>
  </w:style>
  <w:style w:type="character" w:styleId="ab">
    <w:name w:val="footnote reference"/>
    <w:rsid w:val="00A40ADC"/>
    <w:rPr>
      <w:vertAlign w:val="superscript"/>
    </w:rPr>
  </w:style>
  <w:style w:type="paragraph" w:styleId="ac">
    <w:name w:val="Normal (Web)"/>
    <w:basedOn w:val="a"/>
    <w:uiPriority w:val="99"/>
    <w:rsid w:val="00A40ADC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A40ADC"/>
    <w:pPr>
      <w:ind w:firstLine="567"/>
      <w:jc w:val="both"/>
    </w:pPr>
  </w:style>
  <w:style w:type="paragraph" w:customStyle="1" w:styleId="Default">
    <w:name w:val="Default"/>
    <w:rsid w:val="00A40AD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able10">
    <w:name w:val="table10"/>
    <w:basedOn w:val="a"/>
    <w:rsid w:val="00A40ADC"/>
    <w:rPr>
      <w:sz w:val="20"/>
      <w:szCs w:val="20"/>
    </w:rPr>
  </w:style>
  <w:style w:type="paragraph" w:customStyle="1" w:styleId="titleu">
    <w:name w:val="titleu"/>
    <w:basedOn w:val="a"/>
    <w:rsid w:val="00AE7EFA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AE7EFA"/>
    <w:pPr>
      <w:ind w:firstLine="567"/>
      <w:jc w:val="both"/>
    </w:pPr>
  </w:style>
  <w:style w:type="paragraph" w:customStyle="1" w:styleId="underpoint">
    <w:name w:val="underpoint"/>
    <w:basedOn w:val="a"/>
    <w:rsid w:val="00AE7EFA"/>
    <w:pPr>
      <w:ind w:firstLine="567"/>
      <w:jc w:val="both"/>
    </w:pPr>
  </w:style>
  <w:style w:type="paragraph" w:customStyle="1" w:styleId="snoski">
    <w:name w:val="snoski"/>
    <w:basedOn w:val="a"/>
    <w:rsid w:val="00AE7EFA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AE7EFA"/>
    <w:pPr>
      <w:jc w:val="both"/>
    </w:pPr>
    <w:rPr>
      <w:sz w:val="20"/>
      <w:szCs w:val="20"/>
    </w:rPr>
  </w:style>
  <w:style w:type="paragraph" w:customStyle="1" w:styleId="cap1">
    <w:name w:val="cap1"/>
    <w:basedOn w:val="a"/>
    <w:rsid w:val="00AE7EFA"/>
    <w:rPr>
      <w:sz w:val="22"/>
      <w:szCs w:val="22"/>
    </w:rPr>
  </w:style>
  <w:style w:type="paragraph" w:customStyle="1" w:styleId="capu1">
    <w:name w:val="capu1"/>
    <w:basedOn w:val="a"/>
    <w:rsid w:val="00AE7EFA"/>
    <w:pPr>
      <w:spacing w:after="120"/>
    </w:pPr>
    <w:rPr>
      <w:sz w:val="22"/>
      <w:szCs w:val="22"/>
    </w:rPr>
  </w:style>
  <w:style w:type="table" w:customStyle="1" w:styleId="tablencpi">
    <w:name w:val="tablencpi"/>
    <w:basedOn w:val="a1"/>
    <w:rsid w:val="00AE7EFA"/>
    <w:tblPr>
      <w:tblCellMar>
        <w:left w:w="0" w:type="dxa"/>
        <w:right w:w="0" w:type="dxa"/>
      </w:tblCellMar>
    </w:tblPr>
  </w:style>
  <w:style w:type="paragraph" w:customStyle="1" w:styleId="titlep">
    <w:name w:val="titlep"/>
    <w:basedOn w:val="a"/>
    <w:rsid w:val="00847066"/>
    <w:pPr>
      <w:spacing w:before="240" w:after="240"/>
      <w:jc w:val="center"/>
    </w:pPr>
    <w:rPr>
      <w:b/>
      <w:bCs/>
    </w:rPr>
  </w:style>
  <w:style w:type="paragraph" w:styleId="ad">
    <w:name w:val="footer"/>
    <w:basedOn w:val="a"/>
    <w:link w:val="ae"/>
    <w:rsid w:val="0084706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47066"/>
    <w:rPr>
      <w:sz w:val="24"/>
      <w:szCs w:val="24"/>
    </w:rPr>
  </w:style>
  <w:style w:type="character" w:customStyle="1" w:styleId="word-wrapper">
    <w:name w:val="word-wrapper"/>
    <w:basedOn w:val="a0"/>
    <w:rsid w:val="00242540"/>
  </w:style>
  <w:style w:type="paragraph" w:styleId="af">
    <w:name w:val="List Paragraph"/>
    <w:basedOn w:val="a"/>
    <w:uiPriority w:val="34"/>
    <w:qFormat/>
    <w:rsid w:val="00150A66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661D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7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3421</Words>
  <Characters>19500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покупке государством акций</vt:lpstr>
    </vt:vector>
  </TitlesOfParts>
  <Company>Microsoft</Company>
  <LinksUpToDate>false</LinksUpToDate>
  <CharactersWithSpaces>22876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покупке государством акций</dc:title>
  <dc:creator>Admin</dc:creator>
  <cp:lastModifiedBy>Милевич Сергей</cp:lastModifiedBy>
  <cp:revision>2</cp:revision>
  <cp:lastPrinted>2024-06-03T06:20:00Z</cp:lastPrinted>
  <dcterms:created xsi:type="dcterms:W3CDTF">2024-06-03T07:05:00Z</dcterms:created>
  <dcterms:modified xsi:type="dcterms:W3CDTF">2024-06-03T07:05:00Z</dcterms:modified>
</cp:coreProperties>
</file>